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C62A9" w14:textId="77777777" w:rsidR="002C645A" w:rsidRDefault="002C645A" w:rsidP="002C645A"/>
    <w:p w14:paraId="7001BDDD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316394C6" wp14:editId="33152423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DCAA3" w14:textId="77777777" w:rsidR="002B7C5F" w:rsidRDefault="002B7C5F">
      <w:pPr>
        <w:jc w:val="center"/>
      </w:pPr>
    </w:p>
    <w:p w14:paraId="10B392BA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14:paraId="5410B64C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Jastarnia</w:t>
      </w:r>
    </w:p>
    <w:p w14:paraId="202E5B73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31DBB16E" w14:textId="77777777">
        <w:trPr>
          <w:trHeight w:val="5422"/>
        </w:trPr>
        <w:tc>
          <w:tcPr>
            <w:tcW w:w="14710" w:type="dxa"/>
          </w:tcPr>
          <w:p w14:paraId="2D771C73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4D8B412B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724FDCD8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Helena Maria Dahl</w:t>
            </w:r>
          </w:p>
          <w:p w14:paraId="7CD83C95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0E99128C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Katarzyna Kańska</w:t>
            </w:r>
          </w:p>
          <w:p w14:paraId="2169466C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5EBF7499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1F8E100C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71E909D7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42B6B67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Filip Józef Selin</w:t>
                  </w:r>
                </w:p>
                <w:p w14:paraId="60C41047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Ryszard Wojciech Łukowski</w:t>
                  </w:r>
                </w:p>
                <w:p w14:paraId="5CB16708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Iwona Barbara Budzisz</w:t>
                  </w:r>
                </w:p>
              </w:tc>
              <w:tc>
                <w:tcPr>
                  <w:tcW w:w="5670" w:type="dxa"/>
                </w:tcPr>
                <w:p w14:paraId="1CCA85AF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0775402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Maria Minkowska</w:t>
                  </w:r>
                </w:p>
                <w:p w14:paraId="1CDE848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Maria Monika Kohnke</w:t>
                  </w:r>
                </w:p>
              </w:tc>
            </w:tr>
          </w:tbl>
          <w:p w14:paraId="280A6544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543286A0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6929A9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35EB1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EEF40B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dc:description/>
  <cp:lastModifiedBy>aarendt</cp:lastModifiedBy>
  <cp:revision>2</cp:revision>
  <cp:lastPrinted>2019-05-07T07:51:00Z</cp:lastPrinted>
  <dcterms:created xsi:type="dcterms:W3CDTF">2024-03-28T07:16:00Z</dcterms:created>
  <dcterms:modified xsi:type="dcterms:W3CDTF">2024-03-28T07:16:00Z</dcterms:modified>
  <dc:identifier/>
  <dc:language/>
</cp:coreProperties>
</file>