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AAAA9" w14:textId="6B2DF7EA" w:rsidR="003D31CD" w:rsidRDefault="00AF0596" w:rsidP="003D31CD">
      <w:pPr>
        <w:ind w:left="5664"/>
        <w:jc w:val="center"/>
        <w:rPr>
          <w:rFonts w:ascii="Times New Roman" w:hAnsi="Times New Roman" w:cs="Times New Roman"/>
          <w:sz w:val="24"/>
          <w:szCs w:val="24"/>
          <w:lang w:eastAsia="pl-PL"/>
        </w:rPr>
      </w:pPr>
      <w:r w:rsidRPr="00AF0596">
        <w:rPr>
          <w:rFonts w:ascii="Times New Roman" w:hAnsi="Times New Roman" w:cs="Times New Roman"/>
          <w:sz w:val="24"/>
          <w:szCs w:val="24"/>
          <w:lang w:eastAsia="pl-PL"/>
        </w:rPr>
        <w:br/>
      </w:r>
      <w:r w:rsidRPr="00AF0596">
        <w:rPr>
          <w:rFonts w:ascii="Times New Roman" w:hAnsi="Times New Roman" w:cs="Times New Roman"/>
          <w:sz w:val="24"/>
          <w:szCs w:val="24"/>
          <w:lang w:eastAsia="pl-PL"/>
        </w:rPr>
        <w:br/>
      </w:r>
    </w:p>
    <w:p w14:paraId="46C03EE0" w14:textId="78A955A0" w:rsidR="00AF0596" w:rsidRPr="007103E1" w:rsidRDefault="00867088" w:rsidP="000144BA">
      <w:pPr>
        <w:jc w:val="both"/>
        <w:rPr>
          <w:rFonts w:ascii="Times New Roman" w:hAnsi="Times New Roman" w:cs="Times New Roman"/>
          <w:b/>
          <w:bCs/>
          <w:i/>
          <w:iCs/>
          <w:sz w:val="36"/>
          <w:szCs w:val="36"/>
          <w:lang w:eastAsia="pl-PL"/>
        </w:rPr>
      </w:pPr>
      <w:r>
        <w:rPr>
          <w:noProof/>
        </w:rPr>
        <w:drawing>
          <wp:anchor distT="0" distB="0" distL="114300" distR="114300" simplePos="0" relativeHeight="251658240" behindDoc="1" locked="0" layoutInCell="1" allowOverlap="0" wp14:anchorId="2CCD50DC" wp14:editId="159403D2">
            <wp:simplePos x="0" y="0"/>
            <wp:positionH relativeFrom="column">
              <wp:posOffset>1933575</wp:posOffset>
            </wp:positionH>
            <wp:positionV relativeFrom="page">
              <wp:posOffset>3752850</wp:posOffset>
            </wp:positionV>
            <wp:extent cx="1648800" cy="1857600"/>
            <wp:effectExtent l="0" t="0" r="8890" b="0"/>
            <wp:wrapTight wrapText="bothSides">
              <wp:wrapPolygon edited="0">
                <wp:start x="0" y="0"/>
                <wp:lineTo x="0" y="21268"/>
                <wp:lineTo x="21467" y="21268"/>
                <wp:lineTo x="21467" y="0"/>
                <wp:lineTo x="0" y="0"/>
              </wp:wrapPolygon>
            </wp:wrapTight>
            <wp:docPr id="1216537745" name="Obraz 1216537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48800" cy="185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0596" w:rsidRPr="007103E1">
        <w:rPr>
          <w:rFonts w:ascii="Times New Roman" w:hAnsi="Times New Roman" w:cs="Times New Roman"/>
          <w:b/>
          <w:bCs/>
          <w:i/>
          <w:iCs/>
          <w:sz w:val="36"/>
          <w:szCs w:val="36"/>
          <w:lang w:eastAsia="pl-PL"/>
        </w:rPr>
        <w:t>RAPORT O STANIE</w:t>
      </w:r>
      <w:r w:rsidR="00DE67C4" w:rsidRPr="007103E1">
        <w:rPr>
          <w:rFonts w:ascii="Times New Roman" w:hAnsi="Times New Roman" w:cs="Times New Roman"/>
          <w:b/>
          <w:bCs/>
          <w:i/>
          <w:iCs/>
          <w:sz w:val="36"/>
          <w:szCs w:val="36"/>
          <w:lang w:eastAsia="pl-PL"/>
        </w:rPr>
        <w:t xml:space="preserve"> </w:t>
      </w:r>
      <w:r w:rsidR="00AF0596" w:rsidRPr="007103E1">
        <w:rPr>
          <w:rFonts w:ascii="Times New Roman" w:hAnsi="Times New Roman" w:cs="Times New Roman"/>
          <w:b/>
          <w:bCs/>
          <w:i/>
          <w:iCs/>
          <w:sz w:val="36"/>
          <w:szCs w:val="36"/>
          <w:lang w:eastAsia="pl-PL"/>
        </w:rPr>
        <w:t>KONTROL</w:t>
      </w:r>
      <w:r w:rsidR="00DE67C4" w:rsidRPr="007103E1">
        <w:rPr>
          <w:rFonts w:ascii="Times New Roman" w:hAnsi="Times New Roman" w:cs="Times New Roman"/>
          <w:b/>
          <w:bCs/>
          <w:i/>
          <w:iCs/>
          <w:sz w:val="36"/>
          <w:szCs w:val="36"/>
          <w:lang w:eastAsia="pl-PL"/>
        </w:rPr>
        <w:t xml:space="preserve">I </w:t>
      </w:r>
      <w:r w:rsidR="00AF0596" w:rsidRPr="007103E1">
        <w:rPr>
          <w:rFonts w:ascii="Times New Roman" w:hAnsi="Times New Roman" w:cs="Times New Roman"/>
          <w:b/>
          <w:bCs/>
          <w:i/>
          <w:iCs/>
          <w:sz w:val="36"/>
          <w:szCs w:val="36"/>
          <w:lang w:eastAsia="pl-PL"/>
        </w:rPr>
        <w:t xml:space="preserve">ZARZĄDCZEJ </w:t>
      </w:r>
      <w:r w:rsidR="00102A9E">
        <w:rPr>
          <w:rFonts w:ascii="Times New Roman" w:hAnsi="Times New Roman" w:cs="Times New Roman"/>
          <w:b/>
          <w:bCs/>
          <w:i/>
          <w:iCs/>
          <w:sz w:val="36"/>
          <w:szCs w:val="36"/>
          <w:lang w:eastAsia="pl-PL"/>
        </w:rPr>
        <w:br/>
      </w:r>
      <w:r w:rsidR="00DE67C4" w:rsidRPr="007103E1">
        <w:rPr>
          <w:rFonts w:ascii="Times New Roman" w:hAnsi="Times New Roman" w:cs="Times New Roman"/>
          <w:b/>
          <w:bCs/>
          <w:i/>
          <w:iCs/>
          <w:sz w:val="36"/>
          <w:szCs w:val="36"/>
          <w:lang w:eastAsia="pl-PL"/>
        </w:rPr>
        <w:t>w</w:t>
      </w:r>
      <w:r w:rsidR="00AF0596" w:rsidRPr="007103E1">
        <w:rPr>
          <w:rFonts w:ascii="Times New Roman" w:hAnsi="Times New Roman" w:cs="Times New Roman"/>
          <w:b/>
          <w:bCs/>
          <w:i/>
          <w:iCs/>
          <w:sz w:val="36"/>
          <w:szCs w:val="36"/>
          <w:lang w:eastAsia="pl-PL"/>
        </w:rPr>
        <w:t xml:space="preserve"> URZĘDZIE</w:t>
      </w:r>
      <w:r w:rsidR="007103E1">
        <w:rPr>
          <w:rFonts w:ascii="Times New Roman" w:hAnsi="Times New Roman" w:cs="Times New Roman"/>
          <w:b/>
          <w:bCs/>
          <w:i/>
          <w:iCs/>
          <w:sz w:val="36"/>
          <w:szCs w:val="36"/>
          <w:lang w:eastAsia="pl-PL"/>
        </w:rPr>
        <w:t xml:space="preserve"> </w:t>
      </w:r>
      <w:r w:rsidR="003D31CD" w:rsidRPr="007103E1">
        <w:rPr>
          <w:rFonts w:ascii="Times New Roman" w:hAnsi="Times New Roman" w:cs="Times New Roman"/>
          <w:b/>
          <w:bCs/>
          <w:i/>
          <w:iCs/>
          <w:sz w:val="36"/>
          <w:szCs w:val="36"/>
          <w:lang w:eastAsia="pl-PL"/>
        </w:rPr>
        <w:t>MIEJSKIM</w:t>
      </w:r>
      <w:r w:rsidR="00DE67C4" w:rsidRPr="007103E1">
        <w:rPr>
          <w:rFonts w:ascii="Times New Roman" w:hAnsi="Times New Roman" w:cs="Times New Roman"/>
          <w:b/>
          <w:bCs/>
          <w:i/>
          <w:iCs/>
          <w:sz w:val="36"/>
          <w:szCs w:val="36"/>
          <w:lang w:eastAsia="pl-PL"/>
        </w:rPr>
        <w:t xml:space="preserve"> </w:t>
      </w:r>
      <w:r w:rsidR="003D31CD" w:rsidRPr="007103E1">
        <w:rPr>
          <w:rFonts w:ascii="Times New Roman" w:hAnsi="Times New Roman" w:cs="Times New Roman"/>
          <w:b/>
          <w:bCs/>
          <w:i/>
          <w:iCs/>
          <w:sz w:val="36"/>
          <w:szCs w:val="36"/>
          <w:lang w:eastAsia="pl-PL"/>
        </w:rPr>
        <w:t xml:space="preserve">w JASTARNI </w:t>
      </w:r>
      <w:r w:rsidR="00AF0596" w:rsidRPr="007103E1">
        <w:rPr>
          <w:rFonts w:ascii="Times New Roman" w:hAnsi="Times New Roman" w:cs="Times New Roman"/>
          <w:b/>
          <w:bCs/>
          <w:i/>
          <w:iCs/>
          <w:sz w:val="36"/>
          <w:szCs w:val="36"/>
          <w:lang w:eastAsia="pl-PL"/>
        </w:rPr>
        <w:t>ZA ROK</w:t>
      </w:r>
      <w:r w:rsidR="008776DB">
        <w:rPr>
          <w:rFonts w:ascii="Times New Roman" w:hAnsi="Times New Roman" w:cs="Times New Roman"/>
          <w:b/>
          <w:bCs/>
          <w:i/>
          <w:iCs/>
          <w:sz w:val="36"/>
          <w:szCs w:val="36"/>
          <w:lang w:eastAsia="pl-PL"/>
        </w:rPr>
        <w:t xml:space="preserve"> </w:t>
      </w:r>
      <w:r w:rsidR="0095467F">
        <w:rPr>
          <w:rFonts w:ascii="Times New Roman" w:hAnsi="Times New Roman" w:cs="Times New Roman"/>
          <w:b/>
          <w:bCs/>
          <w:i/>
          <w:iCs/>
          <w:sz w:val="36"/>
          <w:szCs w:val="36"/>
          <w:lang w:eastAsia="pl-PL"/>
        </w:rPr>
        <w:t>2024</w:t>
      </w:r>
      <w:r w:rsidR="00AF0596" w:rsidRPr="007103E1">
        <w:rPr>
          <w:rFonts w:ascii="Times New Roman" w:hAnsi="Times New Roman" w:cs="Times New Roman"/>
          <w:b/>
          <w:bCs/>
          <w:i/>
          <w:iCs/>
          <w:sz w:val="36"/>
          <w:szCs w:val="36"/>
          <w:lang w:eastAsia="pl-PL"/>
        </w:rPr>
        <w:t xml:space="preserve"> </w:t>
      </w:r>
      <w:r w:rsidR="00AF0596" w:rsidRPr="007103E1">
        <w:rPr>
          <w:rFonts w:ascii="Times New Roman" w:hAnsi="Times New Roman" w:cs="Times New Roman"/>
          <w:b/>
          <w:bCs/>
          <w:i/>
          <w:iCs/>
          <w:sz w:val="36"/>
          <w:szCs w:val="36"/>
          <w:lang w:eastAsia="pl-PL"/>
        </w:rPr>
        <w:br/>
      </w:r>
      <w:r w:rsidR="00AF0596" w:rsidRPr="007103E1">
        <w:rPr>
          <w:rFonts w:ascii="Times New Roman" w:hAnsi="Times New Roman" w:cs="Times New Roman"/>
          <w:b/>
          <w:bCs/>
          <w:i/>
          <w:iCs/>
          <w:sz w:val="36"/>
          <w:szCs w:val="36"/>
          <w:lang w:eastAsia="pl-PL"/>
        </w:rPr>
        <w:br/>
      </w:r>
      <w:r w:rsidR="00AF0596" w:rsidRPr="007103E1">
        <w:rPr>
          <w:rFonts w:ascii="Times New Roman" w:hAnsi="Times New Roman" w:cs="Times New Roman"/>
          <w:sz w:val="36"/>
          <w:szCs w:val="36"/>
          <w:lang w:eastAsia="pl-PL"/>
        </w:rPr>
        <w:br/>
      </w:r>
      <w:r w:rsidR="00AF0596" w:rsidRPr="00C4067F">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br/>
      </w:r>
    </w:p>
    <w:p w14:paraId="2BFAEEA5" w14:textId="77777777" w:rsidR="00CD3D47" w:rsidRDefault="00AF0596" w:rsidP="003D31CD">
      <w:pPr>
        <w:rPr>
          <w:rFonts w:ascii="Times New Roman" w:hAnsi="Times New Roman" w:cs="Times New Roman"/>
          <w:sz w:val="24"/>
          <w:szCs w:val="24"/>
          <w:lang w:eastAsia="pl-PL"/>
        </w:rPr>
      </w:pP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p>
    <w:p w14:paraId="65390807" w14:textId="77777777" w:rsidR="00CD3D47" w:rsidRDefault="00CD3D47" w:rsidP="003D31CD">
      <w:pPr>
        <w:rPr>
          <w:rFonts w:ascii="Times New Roman" w:hAnsi="Times New Roman" w:cs="Times New Roman"/>
          <w:sz w:val="24"/>
          <w:szCs w:val="24"/>
          <w:lang w:eastAsia="pl-PL"/>
        </w:rPr>
      </w:pPr>
    </w:p>
    <w:p w14:paraId="0EE3D5C8" w14:textId="77777777" w:rsidR="00CD3D47" w:rsidRDefault="00CD3D47" w:rsidP="003D31CD">
      <w:pPr>
        <w:rPr>
          <w:rFonts w:ascii="Times New Roman" w:hAnsi="Times New Roman" w:cs="Times New Roman"/>
          <w:sz w:val="24"/>
          <w:szCs w:val="24"/>
          <w:lang w:eastAsia="pl-PL"/>
        </w:rPr>
      </w:pPr>
    </w:p>
    <w:p w14:paraId="2031F808" w14:textId="77777777" w:rsidR="00CD3D47" w:rsidRDefault="00CD3D47" w:rsidP="003D31CD">
      <w:pPr>
        <w:rPr>
          <w:rFonts w:ascii="Times New Roman" w:hAnsi="Times New Roman" w:cs="Times New Roman"/>
          <w:sz w:val="24"/>
          <w:szCs w:val="24"/>
          <w:lang w:eastAsia="pl-PL"/>
        </w:rPr>
      </w:pPr>
    </w:p>
    <w:p w14:paraId="378DAE80" w14:textId="77777777" w:rsidR="00CD3D47" w:rsidRDefault="00CD3D47" w:rsidP="003D31CD">
      <w:pPr>
        <w:rPr>
          <w:rFonts w:ascii="Times New Roman" w:hAnsi="Times New Roman" w:cs="Times New Roman"/>
          <w:sz w:val="24"/>
          <w:szCs w:val="24"/>
          <w:lang w:eastAsia="pl-PL"/>
        </w:rPr>
      </w:pPr>
    </w:p>
    <w:p w14:paraId="3FA64C87" w14:textId="77777777" w:rsidR="00CD3D47" w:rsidRDefault="00CD3D47" w:rsidP="003D31CD">
      <w:pPr>
        <w:rPr>
          <w:rFonts w:ascii="Times New Roman" w:hAnsi="Times New Roman" w:cs="Times New Roman"/>
          <w:sz w:val="24"/>
          <w:szCs w:val="24"/>
          <w:lang w:eastAsia="pl-PL"/>
        </w:rPr>
      </w:pPr>
    </w:p>
    <w:p w14:paraId="76BF73FE" w14:textId="77777777" w:rsidR="00B516E8" w:rsidRDefault="00B516E8" w:rsidP="0095467F">
      <w:pPr>
        <w:ind w:left="1416" w:firstLine="708"/>
        <w:rPr>
          <w:rFonts w:ascii="Times New Roman" w:hAnsi="Times New Roman" w:cs="Times New Roman"/>
          <w:b/>
          <w:bCs/>
          <w:sz w:val="24"/>
          <w:szCs w:val="24"/>
          <w:lang w:eastAsia="pl-PL"/>
        </w:rPr>
      </w:pPr>
    </w:p>
    <w:p w14:paraId="7083C93D" w14:textId="77777777" w:rsidR="00B516E8" w:rsidRDefault="00B516E8" w:rsidP="0095467F">
      <w:pPr>
        <w:ind w:left="1416" w:firstLine="708"/>
        <w:rPr>
          <w:rFonts w:ascii="Times New Roman" w:hAnsi="Times New Roman" w:cs="Times New Roman"/>
          <w:b/>
          <w:bCs/>
          <w:sz w:val="24"/>
          <w:szCs w:val="24"/>
          <w:lang w:eastAsia="pl-PL"/>
        </w:rPr>
      </w:pPr>
    </w:p>
    <w:p w14:paraId="54F14B64" w14:textId="77777777" w:rsidR="00B516E8" w:rsidRDefault="00B516E8" w:rsidP="0095467F">
      <w:pPr>
        <w:ind w:left="1416" w:firstLine="708"/>
        <w:rPr>
          <w:rFonts w:ascii="Times New Roman" w:hAnsi="Times New Roman" w:cs="Times New Roman"/>
          <w:b/>
          <w:bCs/>
          <w:sz w:val="24"/>
          <w:szCs w:val="24"/>
          <w:lang w:eastAsia="pl-PL"/>
        </w:rPr>
      </w:pPr>
    </w:p>
    <w:p w14:paraId="62A6EEB2" w14:textId="77777777" w:rsidR="00B516E8" w:rsidRDefault="00B516E8" w:rsidP="0095467F">
      <w:pPr>
        <w:ind w:left="1416" w:firstLine="708"/>
        <w:rPr>
          <w:rFonts w:ascii="Times New Roman" w:hAnsi="Times New Roman" w:cs="Times New Roman"/>
          <w:b/>
          <w:bCs/>
          <w:sz w:val="24"/>
          <w:szCs w:val="24"/>
          <w:lang w:eastAsia="pl-PL"/>
        </w:rPr>
      </w:pPr>
    </w:p>
    <w:p w14:paraId="1B6E8F4E" w14:textId="77777777" w:rsidR="00B516E8" w:rsidRDefault="00B516E8" w:rsidP="0095467F">
      <w:pPr>
        <w:ind w:left="1416" w:firstLine="708"/>
        <w:rPr>
          <w:rFonts w:ascii="Times New Roman" w:hAnsi="Times New Roman" w:cs="Times New Roman"/>
          <w:b/>
          <w:bCs/>
          <w:sz w:val="24"/>
          <w:szCs w:val="24"/>
          <w:lang w:eastAsia="pl-PL"/>
        </w:rPr>
      </w:pPr>
    </w:p>
    <w:p w14:paraId="3FA3B57D" w14:textId="77777777" w:rsidR="00072821" w:rsidRDefault="00072821" w:rsidP="00B516E8">
      <w:pPr>
        <w:ind w:left="1416" w:firstLine="708"/>
        <w:rPr>
          <w:rFonts w:ascii="Times New Roman" w:hAnsi="Times New Roman" w:cs="Times New Roman"/>
          <w:b/>
          <w:bCs/>
          <w:sz w:val="24"/>
          <w:szCs w:val="24"/>
          <w:lang w:eastAsia="pl-PL"/>
        </w:rPr>
      </w:pPr>
    </w:p>
    <w:p w14:paraId="0447ED64" w14:textId="77777777" w:rsidR="00072821" w:rsidRDefault="00072821" w:rsidP="00B516E8">
      <w:pPr>
        <w:ind w:left="1416" w:firstLine="708"/>
        <w:rPr>
          <w:rFonts w:ascii="Times New Roman" w:hAnsi="Times New Roman" w:cs="Times New Roman"/>
          <w:b/>
          <w:bCs/>
          <w:sz w:val="24"/>
          <w:szCs w:val="24"/>
          <w:lang w:eastAsia="pl-PL"/>
        </w:rPr>
      </w:pPr>
    </w:p>
    <w:p w14:paraId="5BB740B6" w14:textId="77777777" w:rsidR="00072821" w:rsidRDefault="00072821" w:rsidP="00B516E8">
      <w:pPr>
        <w:ind w:left="1416" w:firstLine="708"/>
        <w:rPr>
          <w:rFonts w:ascii="Times New Roman" w:hAnsi="Times New Roman" w:cs="Times New Roman"/>
          <w:b/>
          <w:bCs/>
          <w:sz w:val="24"/>
          <w:szCs w:val="24"/>
          <w:lang w:eastAsia="pl-PL"/>
        </w:rPr>
      </w:pPr>
    </w:p>
    <w:p w14:paraId="7BC7BCEE" w14:textId="77777777" w:rsidR="00072821" w:rsidRDefault="00072821" w:rsidP="00B516E8">
      <w:pPr>
        <w:ind w:left="1416" w:firstLine="708"/>
        <w:rPr>
          <w:rFonts w:ascii="Times New Roman" w:hAnsi="Times New Roman" w:cs="Times New Roman"/>
          <w:b/>
          <w:bCs/>
          <w:sz w:val="24"/>
          <w:szCs w:val="24"/>
          <w:lang w:eastAsia="pl-PL"/>
        </w:rPr>
      </w:pPr>
    </w:p>
    <w:p w14:paraId="1D333A94" w14:textId="77777777" w:rsidR="00072821" w:rsidRDefault="00072821" w:rsidP="00B516E8">
      <w:pPr>
        <w:ind w:left="1416" w:firstLine="708"/>
        <w:rPr>
          <w:rFonts w:ascii="Times New Roman" w:hAnsi="Times New Roman" w:cs="Times New Roman"/>
          <w:b/>
          <w:bCs/>
          <w:sz w:val="24"/>
          <w:szCs w:val="24"/>
          <w:lang w:eastAsia="pl-PL"/>
        </w:rPr>
      </w:pPr>
    </w:p>
    <w:p w14:paraId="2B34EC0C" w14:textId="77777777" w:rsidR="00072821" w:rsidRDefault="00072821" w:rsidP="00B516E8">
      <w:pPr>
        <w:ind w:left="1416" w:firstLine="708"/>
        <w:rPr>
          <w:rFonts w:ascii="Times New Roman" w:hAnsi="Times New Roman" w:cs="Times New Roman"/>
          <w:b/>
          <w:bCs/>
          <w:sz w:val="24"/>
          <w:szCs w:val="24"/>
          <w:lang w:eastAsia="pl-PL"/>
        </w:rPr>
      </w:pPr>
    </w:p>
    <w:p w14:paraId="2D72801C" w14:textId="77777777" w:rsidR="00072821" w:rsidRDefault="00072821" w:rsidP="00B516E8">
      <w:pPr>
        <w:ind w:left="1416" w:firstLine="708"/>
        <w:rPr>
          <w:rFonts w:ascii="Times New Roman" w:hAnsi="Times New Roman" w:cs="Times New Roman"/>
          <w:b/>
          <w:bCs/>
          <w:sz w:val="24"/>
          <w:szCs w:val="24"/>
          <w:lang w:eastAsia="pl-PL"/>
        </w:rPr>
      </w:pPr>
    </w:p>
    <w:p w14:paraId="15DA4431" w14:textId="21E9A184" w:rsidR="00B516E8" w:rsidRPr="00B516E8" w:rsidRDefault="00CD3D47" w:rsidP="00B516E8">
      <w:pPr>
        <w:ind w:left="1416" w:firstLine="708"/>
        <w:rPr>
          <w:rFonts w:ascii="Times New Roman" w:hAnsi="Times New Roman" w:cs="Times New Roman"/>
          <w:b/>
          <w:bCs/>
          <w:sz w:val="24"/>
          <w:szCs w:val="24"/>
          <w:lang w:eastAsia="pl-PL"/>
        </w:rPr>
      </w:pPr>
      <w:r w:rsidRPr="00CC3D29">
        <w:rPr>
          <w:rFonts w:ascii="Times New Roman" w:hAnsi="Times New Roman" w:cs="Times New Roman"/>
          <w:b/>
          <w:bCs/>
          <w:sz w:val="24"/>
          <w:szCs w:val="24"/>
          <w:lang w:eastAsia="pl-PL"/>
        </w:rPr>
        <w:t>JASTARNIA</w:t>
      </w:r>
      <w:r w:rsidR="005523C7">
        <w:rPr>
          <w:rFonts w:ascii="Times New Roman" w:hAnsi="Times New Roman" w:cs="Times New Roman"/>
          <w:b/>
          <w:bCs/>
          <w:sz w:val="24"/>
          <w:szCs w:val="24"/>
          <w:lang w:eastAsia="pl-PL"/>
        </w:rPr>
        <w:t xml:space="preserve"> maj </w:t>
      </w:r>
      <w:r w:rsidRPr="00CC3D29">
        <w:rPr>
          <w:rFonts w:ascii="Times New Roman" w:hAnsi="Times New Roman" w:cs="Times New Roman"/>
          <w:b/>
          <w:bCs/>
          <w:sz w:val="24"/>
          <w:szCs w:val="24"/>
          <w:lang w:eastAsia="pl-PL"/>
        </w:rPr>
        <w:t>202</w:t>
      </w:r>
      <w:r w:rsidR="0095467F">
        <w:rPr>
          <w:rFonts w:ascii="Times New Roman" w:hAnsi="Times New Roman" w:cs="Times New Roman"/>
          <w:b/>
          <w:bCs/>
          <w:sz w:val="24"/>
          <w:szCs w:val="24"/>
          <w:lang w:eastAsia="pl-PL"/>
        </w:rPr>
        <w:t>5</w:t>
      </w:r>
      <w:r w:rsidR="00F72022">
        <w:rPr>
          <w:rFonts w:ascii="Times New Roman" w:hAnsi="Times New Roman" w:cs="Times New Roman"/>
          <w:b/>
          <w:bCs/>
          <w:sz w:val="24"/>
          <w:szCs w:val="24"/>
          <w:lang w:eastAsia="pl-PL"/>
        </w:rPr>
        <w:t xml:space="preserve"> </w:t>
      </w:r>
      <w:r w:rsidRPr="00CC3D29">
        <w:rPr>
          <w:rFonts w:ascii="Times New Roman" w:hAnsi="Times New Roman" w:cs="Times New Roman"/>
          <w:b/>
          <w:bCs/>
          <w:sz w:val="24"/>
          <w:szCs w:val="24"/>
          <w:lang w:eastAsia="pl-PL"/>
        </w:rPr>
        <w:t>r</w:t>
      </w:r>
      <w:r w:rsidR="00F72022">
        <w:rPr>
          <w:rFonts w:ascii="Times New Roman" w:hAnsi="Times New Roman" w:cs="Times New Roman"/>
          <w:b/>
          <w:bCs/>
          <w:sz w:val="24"/>
          <w:szCs w:val="24"/>
          <w:lang w:eastAsia="pl-PL"/>
        </w:rPr>
        <w:t>.</w:t>
      </w:r>
    </w:p>
    <w:p w14:paraId="5D25013E" w14:textId="63AD992D" w:rsidR="008D573A" w:rsidRDefault="00AF0596" w:rsidP="00F72022">
      <w:pPr>
        <w:spacing w:line="360" w:lineRule="auto"/>
        <w:rPr>
          <w:rFonts w:ascii="Times New Roman" w:hAnsi="Times New Roman" w:cs="Times New Roman"/>
          <w:sz w:val="24"/>
          <w:szCs w:val="24"/>
          <w:lang w:eastAsia="pl-PL"/>
        </w:rPr>
      </w:pPr>
      <w:r w:rsidRPr="00C4067F">
        <w:rPr>
          <w:rFonts w:ascii="Times New Roman" w:hAnsi="Times New Roman" w:cs="Times New Roman"/>
          <w:sz w:val="24"/>
          <w:szCs w:val="24"/>
          <w:lang w:eastAsia="pl-PL"/>
        </w:rPr>
        <w:lastRenderedPageBreak/>
        <w:t xml:space="preserve">Podstawa prawna: </w:t>
      </w:r>
      <w:r w:rsidRPr="00C4067F">
        <w:rPr>
          <w:rFonts w:ascii="Times New Roman" w:hAnsi="Times New Roman" w:cs="Times New Roman"/>
          <w:sz w:val="24"/>
          <w:szCs w:val="24"/>
          <w:lang w:eastAsia="pl-PL"/>
        </w:rPr>
        <w:br/>
        <w:t xml:space="preserve">1) ustawa z dnia 27 sierpnia 2009 r. o finansach publicznych, </w:t>
      </w:r>
      <w:r w:rsidRPr="00C4067F">
        <w:rPr>
          <w:rFonts w:ascii="Times New Roman" w:hAnsi="Times New Roman" w:cs="Times New Roman"/>
          <w:sz w:val="24"/>
          <w:szCs w:val="24"/>
          <w:lang w:eastAsia="pl-PL"/>
        </w:rPr>
        <w:br/>
        <w:t xml:space="preserve">2) komunikat Nr 23 Ministra Finansów z dnia 16 grudnia 2009 r. w sprawie standardów </w:t>
      </w:r>
      <w:r w:rsidRPr="00C4067F">
        <w:rPr>
          <w:rFonts w:ascii="Times New Roman" w:hAnsi="Times New Roman" w:cs="Times New Roman"/>
          <w:sz w:val="24"/>
          <w:szCs w:val="24"/>
          <w:lang w:eastAsia="pl-PL"/>
        </w:rPr>
        <w:br/>
        <w:t xml:space="preserve">kontroli zarządczej dla sektora finansów publicznych, </w:t>
      </w:r>
      <w:r w:rsidRPr="00C4067F">
        <w:rPr>
          <w:rFonts w:ascii="Times New Roman" w:hAnsi="Times New Roman" w:cs="Times New Roman"/>
          <w:sz w:val="24"/>
          <w:szCs w:val="24"/>
          <w:lang w:eastAsia="pl-PL"/>
        </w:rPr>
        <w:br/>
        <w:t xml:space="preserve">3) komunikat Nr 3 Ministra Finansów z dnia 16 lutego 2011 r. w sprawie szczegółowych </w:t>
      </w:r>
      <w:r w:rsidRPr="00C4067F">
        <w:rPr>
          <w:rFonts w:ascii="Times New Roman" w:hAnsi="Times New Roman" w:cs="Times New Roman"/>
          <w:sz w:val="24"/>
          <w:szCs w:val="24"/>
          <w:lang w:eastAsia="pl-PL"/>
        </w:rPr>
        <w:br/>
        <w:t xml:space="preserve">wytycznych w zakresie samooceny kontroli zarządczej dla jednostek sektora finansów </w:t>
      </w:r>
      <w:r w:rsidRPr="00C4067F">
        <w:rPr>
          <w:rFonts w:ascii="Times New Roman" w:hAnsi="Times New Roman" w:cs="Times New Roman"/>
          <w:sz w:val="24"/>
          <w:szCs w:val="24"/>
          <w:lang w:eastAsia="pl-PL"/>
        </w:rPr>
        <w:br/>
        <w:t xml:space="preserve">publicznych, </w:t>
      </w:r>
      <w:r w:rsidRPr="00C4067F">
        <w:rPr>
          <w:rFonts w:ascii="Times New Roman" w:hAnsi="Times New Roman" w:cs="Times New Roman"/>
          <w:sz w:val="24"/>
          <w:szCs w:val="24"/>
          <w:lang w:eastAsia="pl-PL"/>
        </w:rPr>
        <w:br/>
        <w:t xml:space="preserve">4) komunikat Nr 6 Ministra Finansów z dnia 6 grudnia 2012 r. w sprawie szczegółowych </w:t>
      </w:r>
      <w:r w:rsidRPr="00C4067F">
        <w:rPr>
          <w:rFonts w:ascii="Times New Roman" w:hAnsi="Times New Roman" w:cs="Times New Roman"/>
          <w:sz w:val="24"/>
          <w:szCs w:val="24"/>
          <w:lang w:eastAsia="pl-PL"/>
        </w:rPr>
        <w:br/>
        <w:t xml:space="preserve">wytycznych dla sektora finansów publicznych w zakresie planowania i zarządzania </w:t>
      </w:r>
      <w:r w:rsidRPr="00C4067F">
        <w:rPr>
          <w:rFonts w:ascii="Times New Roman" w:hAnsi="Times New Roman" w:cs="Times New Roman"/>
          <w:sz w:val="24"/>
          <w:szCs w:val="24"/>
          <w:lang w:eastAsia="pl-PL"/>
        </w:rPr>
        <w:br/>
        <w:t xml:space="preserve">ryzykiem, </w:t>
      </w:r>
      <w:r w:rsidRPr="00C4067F">
        <w:rPr>
          <w:rFonts w:ascii="Times New Roman" w:hAnsi="Times New Roman" w:cs="Times New Roman"/>
          <w:sz w:val="24"/>
          <w:szCs w:val="24"/>
          <w:lang w:eastAsia="pl-PL"/>
        </w:rPr>
        <w:br/>
        <w:t xml:space="preserve">5) </w:t>
      </w:r>
      <w:r w:rsidR="001C5350">
        <w:rPr>
          <w:rFonts w:ascii="Times New Roman" w:hAnsi="Times New Roman" w:cs="Times New Roman"/>
          <w:sz w:val="24"/>
          <w:szCs w:val="24"/>
          <w:lang w:eastAsia="pl-PL"/>
        </w:rPr>
        <w:t>Z</w:t>
      </w:r>
      <w:r w:rsidRPr="00C4067F">
        <w:rPr>
          <w:rFonts w:ascii="Times New Roman" w:hAnsi="Times New Roman" w:cs="Times New Roman"/>
          <w:sz w:val="24"/>
          <w:szCs w:val="24"/>
          <w:lang w:eastAsia="pl-PL"/>
        </w:rPr>
        <w:t xml:space="preserve">arządzenie Nr </w:t>
      </w:r>
      <w:r w:rsidR="001C5350">
        <w:rPr>
          <w:rFonts w:ascii="Times New Roman" w:hAnsi="Times New Roman" w:cs="Times New Roman"/>
          <w:sz w:val="24"/>
          <w:szCs w:val="24"/>
          <w:lang w:eastAsia="pl-PL"/>
        </w:rPr>
        <w:t>262</w:t>
      </w:r>
      <w:r w:rsidRPr="00C4067F">
        <w:rPr>
          <w:rFonts w:ascii="Times New Roman" w:hAnsi="Times New Roman" w:cs="Times New Roman"/>
          <w:sz w:val="24"/>
          <w:szCs w:val="24"/>
          <w:lang w:eastAsia="pl-PL"/>
        </w:rPr>
        <w:t>/201</w:t>
      </w:r>
      <w:r w:rsidR="001C5350">
        <w:rPr>
          <w:rFonts w:ascii="Times New Roman" w:hAnsi="Times New Roman" w:cs="Times New Roman"/>
          <w:sz w:val="24"/>
          <w:szCs w:val="24"/>
          <w:lang w:eastAsia="pl-PL"/>
        </w:rPr>
        <w:t>3</w:t>
      </w:r>
      <w:r w:rsidRPr="00C4067F">
        <w:rPr>
          <w:rFonts w:ascii="Times New Roman" w:hAnsi="Times New Roman" w:cs="Times New Roman"/>
          <w:sz w:val="24"/>
          <w:szCs w:val="24"/>
          <w:lang w:eastAsia="pl-PL"/>
        </w:rPr>
        <w:t xml:space="preserve"> </w:t>
      </w:r>
      <w:r w:rsidR="001C5350">
        <w:rPr>
          <w:rFonts w:ascii="Times New Roman" w:hAnsi="Times New Roman" w:cs="Times New Roman"/>
          <w:sz w:val="24"/>
          <w:szCs w:val="24"/>
          <w:lang w:eastAsia="pl-PL"/>
        </w:rPr>
        <w:t>Burmistrza Miasta Jastarni z dnia 31 grudnia 2013 roku w sprawie ustalenia Regulaminu Kontroli Zarządczej w Urzędzie Miasta Jastarni.</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t xml:space="preserve">Podstawowym poziomem funkcjonowania kontroli zarządczej jest jednostka sektora </w:t>
      </w:r>
      <w:r w:rsidRPr="00C4067F">
        <w:rPr>
          <w:rFonts w:ascii="Times New Roman" w:hAnsi="Times New Roman" w:cs="Times New Roman"/>
          <w:sz w:val="24"/>
          <w:szCs w:val="24"/>
          <w:lang w:eastAsia="pl-PL"/>
        </w:rPr>
        <w:br/>
        <w:t xml:space="preserve">finansów publicznych (I poziom kontroli zarządczej – </w:t>
      </w:r>
      <w:r w:rsidR="001C5350">
        <w:rPr>
          <w:rFonts w:ascii="Times New Roman" w:hAnsi="Times New Roman" w:cs="Times New Roman"/>
          <w:sz w:val="24"/>
          <w:szCs w:val="24"/>
          <w:lang w:eastAsia="pl-PL"/>
        </w:rPr>
        <w:t>Burmistrz,</w:t>
      </w:r>
      <w:r w:rsidRPr="00C4067F">
        <w:rPr>
          <w:rFonts w:ascii="Times New Roman" w:hAnsi="Times New Roman" w:cs="Times New Roman"/>
          <w:sz w:val="24"/>
          <w:szCs w:val="24"/>
          <w:lang w:eastAsia="pl-PL"/>
        </w:rPr>
        <w:t xml:space="preserve"> jako kierownik jednostki samorządu terytorialnego), drugi stanowią działania w ramach administracji samorządowej (II poziom kontroli zarządczej - kierownicy jednostek organizacyjnych). System kontroli zarządczej stanowi ogół procedur realizowanych w Urzędzie </w:t>
      </w:r>
      <w:r w:rsidR="001C5350">
        <w:rPr>
          <w:rFonts w:ascii="Times New Roman" w:hAnsi="Times New Roman" w:cs="Times New Roman"/>
          <w:sz w:val="24"/>
          <w:szCs w:val="24"/>
          <w:lang w:eastAsia="pl-PL"/>
        </w:rPr>
        <w:t>Miejskim w Jastarni</w:t>
      </w:r>
      <w:r w:rsidRPr="00C4067F">
        <w:rPr>
          <w:rFonts w:ascii="Times New Roman" w:hAnsi="Times New Roman" w:cs="Times New Roman"/>
          <w:sz w:val="24"/>
          <w:szCs w:val="24"/>
          <w:lang w:eastAsia="pl-PL"/>
        </w:rPr>
        <w:t xml:space="preserve">. Na system składają się wszelkie instrukcje, wytyczne, dokumenty określające zakresy obowiązków, uprawnień, pełnomocnictw i odpowiedzialności pracowników, a także inne dokumenty wewnętrzne funkcjonujące w jednostce. Monitorowanie skuteczności kontroli zarządczej i jej </w:t>
      </w:r>
      <w:r w:rsidRPr="00C4067F">
        <w:rPr>
          <w:rFonts w:ascii="Times New Roman" w:hAnsi="Times New Roman" w:cs="Times New Roman"/>
          <w:sz w:val="24"/>
          <w:szCs w:val="24"/>
          <w:lang w:eastAsia="pl-PL"/>
        </w:rPr>
        <w:br/>
        <w:t xml:space="preserve">poszczególnych elementów odbywa się na każdym stanowisku w ramach wykonywania </w:t>
      </w:r>
      <w:r w:rsidRPr="00C4067F">
        <w:rPr>
          <w:rFonts w:ascii="Times New Roman" w:hAnsi="Times New Roman" w:cs="Times New Roman"/>
          <w:sz w:val="24"/>
          <w:szCs w:val="24"/>
          <w:lang w:eastAsia="pl-PL"/>
        </w:rPr>
        <w:br/>
        <w:t xml:space="preserve">bieżących obowiązków. </w:t>
      </w:r>
      <w:r w:rsidRPr="00C4067F">
        <w:rPr>
          <w:rFonts w:ascii="Times New Roman" w:hAnsi="Times New Roman" w:cs="Times New Roman"/>
          <w:sz w:val="24"/>
          <w:szCs w:val="24"/>
          <w:lang w:eastAsia="pl-PL"/>
        </w:rPr>
        <w:br/>
        <w:t xml:space="preserve">Raport o stanie kontroli zarządczej sporządzono zgodnie z postanowieniami </w:t>
      </w:r>
      <w:r w:rsidRPr="00C4067F">
        <w:rPr>
          <w:rFonts w:ascii="Times New Roman" w:hAnsi="Times New Roman" w:cs="Times New Roman"/>
          <w:sz w:val="24"/>
          <w:szCs w:val="24"/>
          <w:lang w:eastAsia="pl-PL"/>
        </w:rPr>
        <w:br/>
        <w:t xml:space="preserve">Zarządzenia Nr </w:t>
      </w:r>
      <w:r w:rsidR="00451939">
        <w:rPr>
          <w:rFonts w:ascii="Times New Roman" w:hAnsi="Times New Roman" w:cs="Times New Roman"/>
          <w:sz w:val="24"/>
          <w:szCs w:val="24"/>
          <w:lang w:eastAsia="pl-PL"/>
        </w:rPr>
        <w:t>262</w:t>
      </w:r>
      <w:r w:rsidRPr="00C4067F">
        <w:rPr>
          <w:rFonts w:ascii="Times New Roman" w:hAnsi="Times New Roman" w:cs="Times New Roman"/>
          <w:sz w:val="24"/>
          <w:szCs w:val="24"/>
          <w:lang w:eastAsia="pl-PL"/>
        </w:rPr>
        <w:t>/201</w:t>
      </w:r>
      <w:r w:rsidR="00451939">
        <w:rPr>
          <w:rFonts w:ascii="Times New Roman" w:hAnsi="Times New Roman" w:cs="Times New Roman"/>
          <w:sz w:val="24"/>
          <w:szCs w:val="24"/>
          <w:lang w:eastAsia="pl-PL"/>
        </w:rPr>
        <w:t>3</w:t>
      </w:r>
      <w:r w:rsidRPr="00C4067F">
        <w:rPr>
          <w:rFonts w:ascii="Times New Roman" w:hAnsi="Times New Roman" w:cs="Times New Roman"/>
          <w:sz w:val="24"/>
          <w:szCs w:val="24"/>
          <w:lang w:eastAsia="pl-PL"/>
        </w:rPr>
        <w:t xml:space="preserve"> </w:t>
      </w:r>
      <w:r w:rsidR="00451939">
        <w:rPr>
          <w:rFonts w:ascii="Times New Roman" w:hAnsi="Times New Roman" w:cs="Times New Roman"/>
          <w:sz w:val="24"/>
          <w:szCs w:val="24"/>
          <w:lang w:eastAsia="pl-PL"/>
        </w:rPr>
        <w:t>Burmistrza Miasta Jastarni z dnia 31 grudnia 2013r. w sprawie ustalenia Regulaminu kontroli Zarządczej w Urzędzie Miasta Jastarni</w:t>
      </w:r>
      <w:r w:rsidRPr="00C4067F">
        <w:rPr>
          <w:rFonts w:ascii="Times New Roman" w:hAnsi="Times New Roman" w:cs="Times New Roman"/>
          <w:sz w:val="24"/>
          <w:szCs w:val="24"/>
          <w:lang w:eastAsia="pl-PL"/>
        </w:rPr>
        <w:t xml:space="preserve">, tj. na </w:t>
      </w:r>
      <w:r w:rsidRPr="00C4067F">
        <w:rPr>
          <w:rFonts w:ascii="Times New Roman" w:hAnsi="Times New Roman" w:cs="Times New Roman"/>
          <w:sz w:val="24"/>
          <w:szCs w:val="24"/>
          <w:lang w:eastAsia="pl-PL"/>
        </w:rPr>
        <w:br/>
        <w:t xml:space="preserve">podstawie przeprowadzonej samooceny, wyników przeprowadzonych kontroli, analizy </w:t>
      </w:r>
      <w:r w:rsidR="0045193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ryzyka </w:t>
      </w:r>
      <w:r w:rsidR="00451939">
        <w:rPr>
          <w:rFonts w:ascii="Times New Roman" w:hAnsi="Times New Roman" w:cs="Times New Roman"/>
          <w:sz w:val="24"/>
          <w:szCs w:val="24"/>
          <w:lang w:eastAsia="pl-PL"/>
        </w:rPr>
        <w:t>oraz</w:t>
      </w:r>
      <w:r w:rsidRPr="00C4067F">
        <w:rPr>
          <w:rFonts w:ascii="Times New Roman" w:hAnsi="Times New Roman" w:cs="Times New Roman"/>
          <w:sz w:val="24"/>
          <w:szCs w:val="24"/>
          <w:lang w:eastAsia="pl-PL"/>
        </w:rPr>
        <w:t xml:space="preserve"> wykonania planu pracy. </w:t>
      </w:r>
      <w:r w:rsidRPr="00C4067F">
        <w:rPr>
          <w:rFonts w:ascii="Times New Roman" w:hAnsi="Times New Roman" w:cs="Times New Roman"/>
          <w:sz w:val="24"/>
          <w:szCs w:val="24"/>
          <w:lang w:eastAsia="pl-PL"/>
        </w:rPr>
        <w:br/>
        <w:t xml:space="preserve">Kontrola zarządcza w Urzędzie </w:t>
      </w:r>
      <w:r w:rsidR="00A54798">
        <w:rPr>
          <w:rFonts w:ascii="Times New Roman" w:hAnsi="Times New Roman" w:cs="Times New Roman"/>
          <w:sz w:val="24"/>
          <w:szCs w:val="24"/>
          <w:lang w:eastAsia="pl-PL"/>
        </w:rPr>
        <w:t>Miejskim w Jastarni</w:t>
      </w:r>
      <w:r w:rsidRPr="00C4067F">
        <w:rPr>
          <w:rFonts w:ascii="Times New Roman" w:hAnsi="Times New Roman" w:cs="Times New Roman"/>
          <w:sz w:val="24"/>
          <w:szCs w:val="24"/>
          <w:lang w:eastAsia="pl-PL"/>
        </w:rPr>
        <w:t xml:space="preserve"> jest realizowana z uwzględnieniem </w:t>
      </w:r>
      <w:r w:rsidRPr="00C4067F">
        <w:rPr>
          <w:rFonts w:ascii="Times New Roman" w:hAnsi="Times New Roman" w:cs="Times New Roman"/>
          <w:sz w:val="24"/>
          <w:szCs w:val="24"/>
          <w:lang w:eastAsia="pl-PL"/>
        </w:rPr>
        <w:br/>
        <w:t xml:space="preserve">pięciu obszarów: </w:t>
      </w:r>
      <w:r w:rsidRPr="00C4067F">
        <w:rPr>
          <w:rFonts w:ascii="Times New Roman" w:hAnsi="Times New Roman" w:cs="Times New Roman"/>
          <w:sz w:val="24"/>
          <w:szCs w:val="24"/>
          <w:lang w:eastAsia="pl-PL"/>
        </w:rPr>
        <w:br/>
        <w:t>1)środowisko</w:t>
      </w:r>
      <w:r w:rsidR="003D31CD">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 xml:space="preserve">wewnętrzne, </w:t>
      </w:r>
      <w:r w:rsidRPr="00C4067F">
        <w:rPr>
          <w:rFonts w:ascii="Times New Roman" w:hAnsi="Times New Roman" w:cs="Times New Roman"/>
          <w:sz w:val="24"/>
          <w:szCs w:val="24"/>
          <w:lang w:eastAsia="pl-PL"/>
        </w:rPr>
        <w:br/>
        <w:t xml:space="preserve">2) </w:t>
      </w:r>
      <w:r w:rsidR="00912F65">
        <w:rPr>
          <w:rFonts w:ascii="Times New Roman" w:hAnsi="Times New Roman" w:cs="Times New Roman"/>
          <w:sz w:val="24"/>
          <w:szCs w:val="24"/>
          <w:lang w:eastAsia="pl-PL"/>
        </w:rPr>
        <w:t>cele i zarządzenie ryzykiem</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 xml:space="preserve">3) mechanizmy kontroli, </w:t>
      </w:r>
      <w:r w:rsidRPr="00C4067F">
        <w:rPr>
          <w:rFonts w:ascii="Times New Roman" w:hAnsi="Times New Roman" w:cs="Times New Roman"/>
          <w:sz w:val="24"/>
          <w:szCs w:val="24"/>
          <w:lang w:eastAsia="pl-PL"/>
        </w:rPr>
        <w:br/>
        <w:t xml:space="preserve">4) informacja i komunikacja, </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lastRenderedPageBreak/>
        <w:t xml:space="preserve">5) monitorowanie i ocena. </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p>
    <w:p w14:paraId="2302474D" w14:textId="26CE8DDC" w:rsidR="00F6414E" w:rsidRPr="008D573A" w:rsidRDefault="00AF0596" w:rsidP="007103E1">
      <w:pPr>
        <w:spacing w:line="360" w:lineRule="auto"/>
        <w:rPr>
          <w:rFonts w:ascii="Times New Roman" w:hAnsi="Times New Roman" w:cs="Times New Roman"/>
          <w:b/>
          <w:bCs/>
          <w:sz w:val="24"/>
          <w:szCs w:val="24"/>
          <w:lang w:eastAsia="pl-PL"/>
        </w:rPr>
      </w:pPr>
      <w:r w:rsidRPr="008D573A">
        <w:rPr>
          <w:rFonts w:ascii="Times New Roman" w:hAnsi="Times New Roman" w:cs="Times New Roman"/>
          <w:b/>
          <w:bCs/>
          <w:sz w:val="24"/>
          <w:szCs w:val="24"/>
          <w:lang w:eastAsia="pl-PL"/>
        </w:rPr>
        <w:t>I. Samoocena</w:t>
      </w:r>
      <w:r w:rsidR="00F6414E" w:rsidRPr="008D573A">
        <w:rPr>
          <w:rFonts w:ascii="Times New Roman" w:hAnsi="Times New Roman" w:cs="Times New Roman"/>
          <w:b/>
          <w:bCs/>
          <w:sz w:val="24"/>
          <w:szCs w:val="24"/>
          <w:lang w:eastAsia="pl-PL"/>
        </w:rPr>
        <w:t>.</w:t>
      </w:r>
      <w:r w:rsidRPr="008D573A">
        <w:rPr>
          <w:rFonts w:ascii="Times New Roman" w:hAnsi="Times New Roman" w:cs="Times New Roman"/>
          <w:b/>
          <w:bCs/>
          <w:sz w:val="24"/>
          <w:szCs w:val="24"/>
          <w:lang w:eastAsia="pl-PL"/>
        </w:rPr>
        <w:br/>
      </w:r>
    </w:p>
    <w:p w14:paraId="7F616A03" w14:textId="6DC03C3D" w:rsidR="003D31CD"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Na podstawie § </w:t>
      </w:r>
      <w:r w:rsidR="00F6414E">
        <w:rPr>
          <w:rFonts w:ascii="Times New Roman" w:hAnsi="Times New Roman" w:cs="Times New Roman"/>
          <w:sz w:val="24"/>
          <w:szCs w:val="24"/>
          <w:lang w:eastAsia="pl-PL"/>
        </w:rPr>
        <w:t>6</w:t>
      </w:r>
      <w:r w:rsidRPr="00C4067F">
        <w:rPr>
          <w:rFonts w:ascii="Times New Roman" w:hAnsi="Times New Roman" w:cs="Times New Roman"/>
          <w:sz w:val="24"/>
          <w:szCs w:val="24"/>
          <w:lang w:eastAsia="pl-PL"/>
        </w:rPr>
        <w:t xml:space="preserve"> </w:t>
      </w:r>
      <w:r w:rsidR="00FF1F74">
        <w:rPr>
          <w:rFonts w:ascii="Times New Roman" w:hAnsi="Times New Roman" w:cs="Times New Roman"/>
          <w:sz w:val="24"/>
          <w:szCs w:val="24"/>
          <w:lang w:eastAsia="pl-PL"/>
        </w:rPr>
        <w:t xml:space="preserve">pkt. </w:t>
      </w:r>
      <w:r w:rsidRPr="00C4067F">
        <w:rPr>
          <w:rFonts w:ascii="Times New Roman" w:hAnsi="Times New Roman" w:cs="Times New Roman"/>
          <w:sz w:val="24"/>
          <w:szCs w:val="24"/>
          <w:lang w:eastAsia="pl-PL"/>
        </w:rPr>
        <w:t xml:space="preserve">2 załącznika Nr 1 do Zarządzenia Nr </w:t>
      </w:r>
      <w:r w:rsidR="00F6414E">
        <w:rPr>
          <w:rFonts w:ascii="Times New Roman" w:hAnsi="Times New Roman" w:cs="Times New Roman"/>
          <w:sz w:val="24"/>
          <w:szCs w:val="24"/>
          <w:lang w:eastAsia="pl-PL"/>
        </w:rPr>
        <w:t>262</w:t>
      </w:r>
      <w:r w:rsidRPr="00C4067F">
        <w:rPr>
          <w:rFonts w:ascii="Times New Roman" w:hAnsi="Times New Roman" w:cs="Times New Roman"/>
          <w:sz w:val="24"/>
          <w:szCs w:val="24"/>
          <w:lang w:eastAsia="pl-PL"/>
        </w:rPr>
        <w:t>/201</w:t>
      </w:r>
      <w:r w:rsidR="00F6414E">
        <w:rPr>
          <w:rFonts w:ascii="Times New Roman" w:hAnsi="Times New Roman" w:cs="Times New Roman"/>
          <w:sz w:val="24"/>
          <w:szCs w:val="24"/>
          <w:lang w:eastAsia="pl-PL"/>
        </w:rPr>
        <w:t>3</w:t>
      </w:r>
      <w:r w:rsidRPr="00C4067F">
        <w:rPr>
          <w:rFonts w:ascii="Times New Roman" w:hAnsi="Times New Roman" w:cs="Times New Roman"/>
          <w:sz w:val="24"/>
          <w:szCs w:val="24"/>
          <w:lang w:eastAsia="pl-PL"/>
        </w:rPr>
        <w:t xml:space="preserve"> </w:t>
      </w:r>
      <w:r w:rsidR="00F6414E">
        <w:rPr>
          <w:rFonts w:ascii="Times New Roman" w:hAnsi="Times New Roman" w:cs="Times New Roman"/>
          <w:sz w:val="24"/>
          <w:szCs w:val="24"/>
          <w:lang w:eastAsia="pl-PL"/>
        </w:rPr>
        <w:t>Burmistrza Miasta Jastarni z dnia 31 grudnia 2013r.</w:t>
      </w:r>
      <w:r w:rsidRPr="00C4067F">
        <w:rPr>
          <w:rFonts w:ascii="Times New Roman" w:hAnsi="Times New Roman" w:cs="Times New Roman"/>
          <w:sz w:val="24"/>
          <w:szCs w:val="24"/>
          <w:lang w:eastAsia="pl-PL"/>
        </w:rPr>
        <w:t xml:space="preserve"> raz w roku przeprowadzana jest samoocena systemu kontroli zarządczej przez wszystkich pracowników Urzędu</w:t>
      </w:r>
      <w:r w:rsidR="00F6414E">
        <w:rPr>
          <w:rFonts w:ascii="Times New Roman" w:hAnsi="Times New Roman" w:cs="Times New Roman"/>
          <w:sz w:val="24"/>
          <w:szCs w:val="24"/>
          <w:lang w:eastAsia="pl-PL"/>
        </w:rPr>
        <w:t xml:space="preserve"> Miejskiego w Jastarni.</w:t>
      </w:r>
      <w:r w:rsidRPr="00C4067F">
        <w:rPr>
          <w:rFonts w:ascii="Times New Roman" w:hAnsi="Times New Roman" w:cs="Times New Roman"/>
          <w:sz w:val="24"/>
          <w:szCs w:val="24"/>
          <w:lang w:eastAsia="pl-PL"/>
        </w:rPr>
        <w:t xml:space="preserve"> Samoocena kontroli zarządczej to działanie, poprzez które dokonywana jest analiza i ocena funkcjonowania kontroli zarządczej (tj. systemu zarządzania). To narzędzie, które daje ogólny obraz funkcjonowania kontroli zarządczej </w:t>
      </w:r>
      <w:r w:rsidR="00F6414E">
        <w:rPr>
          <w:rFonts w:ascii="Times New Roman" w:hAnsi="Times New Roman" w:cs="Times New Roman"/>
          <w:sz w:val="24"/>
          <w:szCs w:val="24"/>
          <w:lang w:eastAsia="pl-PL"/>
        </w:rPr>
        <w:t xml:space="preserve">w jednostce. </w:t>
      </w:r>
      <w:r w:rsidRPr="00C4067F">
        <w:rPr>
          <w:rFonts w:ascii="Times New Roman" w:hAnsi="Times New Roman" w:cs="Times New Roman"/>
          <w:sz w:val="24"/>
          <w:szCs w:val="24"/>
          <w:lang w:eastAsia="pl-PL"/>
        </w:rPr>
        <w:t>Samokontrola polega na kontroli prawidłowości wykonywania pracy własnej przez pracowników</w:t>
      </w:r>
      <w:r w:rsidR="00F6414E">
        <w:rPr>
          <w:rFonts w:ascii="Times New Roman" w:hAnsi="Times New Roman" w:cs="Times New Roman"/>
          <w:sz w:val="24"/>
          <w:szCs w:val="24"/>
          <w:lang w:eastAsia="pl-PL"/>
        </w:rPr>
        <w:t>,</w:t>
      </w:r>
      <w:r w:rsidRPr="00C4067F">
        <w:rPr>
          <w:rFonts w:ascii="Times New Roman" w:hAnsi="Times New Roman" w:cs="Times New Roman"/>
          <w:sz w:val="24"/>
          <w:szCs w:val="24"/>
          <w:lang w:eastAsia="pl-PL"/>
        </w:rPr>
        <w:t xml:space="preserve"> w oparciu o przepisy prawa i obowiązki wynikające</w:t>
      </w:r>
      <w:r w:rsidR="00F6414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z posiadanego zakresu czynności służbowych w toku bieżącego wykonywania zadań. </w:t>
      </w:r>
      <w:r w:rsidR="00F6414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W przypadku stwierdzenia nieprawidłowości w ramach samokontroli, pracownik zobowiązany jest podjąć niezbędne działania zmierzające do usunięcia</w:t>
      </w:r>
      <w:r w:rsidR="00F6414E">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 xml:space="preserve">nieprawidłowości oraz niezwłocznie powiadomić przełożonego o ujawnionych nieprawidłowościach. </w:t>
      </w:r>
    </w:p>
    <w:p w14:paraId="539BC925" w14:textId="5C8BFA03" w:rsidR="00135553" w:rsidRDefault="00AF0596" w:rsidP="007103E1">
      <w:pPr>
        <w:spacing w:line="360" w:lineRule="auto"/>
        <w:ind w:firstLine="708"/>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Zgodnie z §</w:t>
      </w:r>
      <w:r w:rsidR="00FF1F74">
        <w:rPr>
          <w:rFonts w:ascii="Times New Roman" w:hAnsi="Times New Roman" w:cs="Times New Roman"/>
          <w:sz w:val="24"/>
          <w:szCs w:val="24"/>
          <w:lang w:eastAsia="pl-PL"/>
        </w:rPr>
        <w:t xml:space="preserve"> 6</w:t>
      </w:r>
      <w:r w:rsidRPr="00C4067F">
        <w:rPr>
          <w:rFonts w:ascii="Times New Roman" w:hAnsi="Times New Roman" w:cs="Times New Roman"/>
          <w:sz w:val="24"/>
          <w:szCs w:val="24"/>
          <w:lang w:eastAsia="pl-PL"/>
        </w:rPr>
        <w:t xml:space="preserve"> pkt 2 Regulaminu </w:t>
      </w:r>
      <w:r w:rsidR="000129C9">
        <w:rPr>
          <w:rFonts w:ascii="Times New Roman" w:hAnsi="Times New Roman" w:cs="Times New Roman"/>
          <w:sz w:val="24"/>
          <w:szCs w:val="24"/>
          <w:lang w:eastAsia="pl-PL"/>
        </w:rPr>
        <w:t>K</w:t>
      </w:r>
      <w:r w:rsidRPr="00C4067F">
        <w:rPr>
          <w:rFonts w:ascii="Times New Roman" w:hAnsi="Times New Roman" w:cs="Times New Roman"/>
          <w:sz w:val="24"/>
          <w:szCs w:val="24"/>
          <w:lang w:eastAsia="pl-PL"/>
        </w:rPr>
        <w:t xml:space="preserve">ontroli </w:t>
      </w:r>
      <w:r w:rsidR="000129C9">
        <w:rPr>
          <w:rFonts w:ascii="Times New Roman" w:hAnsi="Times New Roman" w:cs="Times New Roman"/>
          <w:sz w:val="24"/>
          <w:szCs w:val="24"/>
          <w:lang w:eastAsia="pl-PL"/>
        </w:rPr>
        <w:t>Z</w:t>
      </w:r>
      <w:r w:rsidRPr="00C4067F">
        <w:rPr>
          <w:rFonts w:ascii="Times New Roman" w:hAnsi="Times New Roman" w:cs="Times New Roman"/>
          <w:sz w:val="24"/>
          <w:szCs w:val="24"/>
          <w:lang w:eastAsia="pl-PL"/>
        </w:rPr>
        <w:t>arządczej w Urzędzie</w:t>
      </w:r>
      <w:r w:rsidR="000129C9">
        <w:rPr>
          <w:rFonts w:ascii="Times New Roman" w:hAnsi="Times New Roman" w:cs="Times New Roman"/>
          <w:sz w:val="24"/>
          <w:szCs w:val="24"/>
          <w:lang w:eastAsia="pl-PL"/>
        </w:rPr>
        <w:t xml:space="preserve"> Miejskim w Jastarni</w:t>
      </w:r>
      <w:r w:rsidRPr="00C4067F">
        <w:rPr>
          <w:rFonts w:ascii="Times New Roman" w:hAnsi="Times New Roman" w:cs="Times New Roman"/>
          <w:sz w:val="24"/>
          <w:szCs w:val="24"/>
          <w:lang w:eastAsia="pl-PL"/>
        </w:rPr>
        <w:t xml:space="preserve"> w </w:t>
      </w:r>
      <w:r w:rsidR="00F72022">
        <w:rPr>
          <w:rFonts w:ascii="Times New Roman" w:hAnsi="Times New Roman" w:cs="Times New Roman"/>
          <w:sz w:val="24"/>
          <w:szCs w:val="24"/>
          <w:lang w:eastAsia="pl-PL"/>
        </w:rPr>
        <w:t>marcu</w:t>
      </w:r>
      <w:r w:rsidRPr="00C4067F">
        <w:rPr>
          <w:rFonts w:ascii="Times New Roman" w:hAnsi="Times New Roman" w:cs="Times New Roman"/>
          <w:sz w:val="24"/>
          <w:szCs w:val="24"/>
          <w:lang w:eastAsia="pl-PL"/>
        </w:rPr>
        <w:t xml:space="preserve"> 20</w:t>
      </w:r>
      <w:r w:rsidR="000129C9">
        <w:rPr>
          <w:rFonts w:ascii="Times New Roman" w:hAnsi="Times New Roman" w:cs="Times New Roman"/>
          <w:sz w:val="24"/>
          <w:szCs w:val="24"/>
          <w:lang w:eastAsia="pl-PL"/>
        </w:rPr>
        <w:t>2</w:t>
      </w:r>
      <w:r w:rsidR="00F72022">
        <w:rPr>
          <w:rFonts w:ascii="Times New Roman" w:hAnsi="Times New Roman" w:cs="Times New Roman"/>
          <w:sz w:val="24"/>
          <w:szCs w:val="24"/>
          <w:lang w:eastAsia="pl-PL"/>
        </w:rPr>
        <w:t xml:space="preserve">4 </w:t>
      </w:r>
      <w:r w:rsidRPr="00C4067F">
        <w:rPr>
          <w:rFonts w:ascii="Times New Roman" w:hAnsi="Times New Roman" w:cs="Times New Roman"/>
          <w:sz w:val="24"/>
          <w:szCs w:val="24"/>
          <w:lang w:eastAsia="pl-PL"/>
        </w:rPr>
        <w:t>r. w Urzędzie</w:t>
      </w:r>
      <w:r w:rsidR="000129C9">
        <w:rPr>
          <w:rFonts w:ascii="Times New Roman" w:hAnsi="Times New Roman" w:cs="Times New Roman"/>
          <w:sz w:val="24"/>
          <w:szCs w:val="24"/>
          <w:lang w:eastAsia="pl-PL"/>
        </w:rPr>
        <w:t xml:space="preserve"> Miejskim </w:t>
      </w:r>
      <w:r w:rsidRPr="00C4067F">
        <w:rPr>
          <w:rFonts w:ascii="Times New Roman" w:hAnsi="Times New Roman" w:cs="Times New Roman"/>
          <w:sz w:val="24"/>
          <w:szCs w:val="24"/>
          <w:lang w:eastAsia="pl-PL"/>
        </w:rPr>
        <w:t xml:space="preserve">przeprowadzona została ankietyzacja </w:t>
      </w:r>
      <w:r w:rsidRPr="00C4067F">
        <w:rPr>
          <w:rFonts w:ascii="Times New Roman" w:hAnsi="Times New Roman" w:cs="Times New Roman"/>
          <w:sz w:val="24"/>
          <w:szCs w:val="24"/>
          <w:lang w:eastAsia="pl-PL"/>
        </w:rPr>
        <w:br/>
        <w:t xml:space="preserve">dotyczącą samooceny systemu kontroli zarządczej </w:t>
      </w:r>
      <w:r w:rsidR="00F72022">
        <w:rPr>
          <w:rFonts w:ascii="Times New Roman" w:hAnsi="Times New Roman" w:cs="Times New Roman"/>
          <w:sz w:val="24"/>
          <w:szCs w:val="24"/>
          <w:lang w:eastAsia="pl-PL"/>
        </w:rPr>
        <w:t xml:space="preserve">za rok 2024 </w:t>
      </w:r>
      <w:r w:rsidRPr="00C4067F">
        <w:rPr>
          <w:rFonts w:ascii="Times New Roman" w:hAnsi="Times New Roman" w:cs="Times New Roman"/>
          <w:sz w:val="24"/>
          <w:szCs w:val="24"/>
          <w:lang w:eastAsia="pl-PL"/>
        </w:rPr>
        <w:t xml:space="preserve">wśród wszystkich pracowników Urzędu. Celem przeprowadzenia samooceny kontroli zarządczej było określenie rodzaju </w:t>
      </w:r>
      <w:r w:rsidRPr="00C4067F">
        <w:rPr>
          <w:rFonts w:ascii="Times New Roman" w:hAnsi="Times New Roman" w:cs="Times New Roman"/>
          <w:sz w:val="24"/>
          <w:szCs w:val="24"/>
          <w:lang w:eastAsia="pl-PL"/>
        </w:rPr>
        <w:br/>
        <w:t xml:space="preserve">występujących potrzeb pracowników, ocena stopnia zaspokojenia potrzeb pracowników, </w:t>
      </w:r>
      <w:r w:rsidRPr="00C4067F">
        <w:rPr>
          <w:rFonts w:ascii="Times New Roman" w:hAnsi="Times New Roman" w:cs="Times New Roman"/>
          <w:sz w:val="24"/>
          <w:szCs w:val="24"/>
          <w:lang w:eastAsia="pl-PL"/>
        </w:rPr>
        <w:br/>
        <w:t xml:space="preserve">usprawnienie zarządzania organizacją oraz ocena efektywności przywództwa na różnych </w:t>
      </w:r>
      <w:r w:rsidRPr="00C4067F">
        <w:rPr>
          <w:rFonts w:ascii="Times New Roman" w:hAnsi="Times New Roman" w:cs="Times New Roman"/>
          <w:sz w:val="24"/>
          <w:szCs w:val="24"/>
          <w:lang w:eastAsia="pl-PL"/>
        </w:rPr>
        <w:br/>
        <w:t>szczeblach zarządzania. Wnioski wynikające z przeprowadzonej ankiety dotyczyły głównie konieczności rozwoju komunikacji pomiędzy referatami i stanowiskami w Urzędzie</w:t>
      </w:r>
      <w:r w:rsidR="00135553">
        <w:rPr>
          <w:rFonts w:ascii="Times New Roman" w:hAnsi="Times New Roman" w:cs="Times New Roman"/>
          <w:sz w:val="24"/>
          <w:szCs w:val="24"/>
          <w:lang w:eastAsia="pl-PL"/>
        </w:rPr>
        <w:t xml:space="preserve"> Miejskim w Jastarni</w:t>
      </w:r>
      <w:r w:rsidRPr="00C4067F">
        <w:rPr>
          <w:rFonts w:ascii="Times New Roman" w:hAnsi="Times New Roman" w:cs="Times New Roman"/>
          <w:sz w:val="24"/>
          <w:szCs w:val="24"/>
          <w:lang w:eastAsia="pl-PL"/>
        </w:rPr>
        <w:t xml:space="preserve">. Ustosunkowano się również do zgłaszanych potrzeb szkoleniowych podkreślając, </w:t>
      </w:r>
      <w:r w:rsidR="003D2C91">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że pracodawca stwarza niezbędne warunki i możliwości podnoszenia kwalifikacji pracowników. W ankietach pracownicy wskazywali również na brak ustalonych zasad zastępstw na stanowiskach pracy. Niemniej jednak</w:t>
      </w:r>
      <w:r w:rsidR="003D2C91">
        <w:rPr>
          <w:rFonts w:ascii="Times New Roman" w:hAnsi="Times New Roman" w:cs="Times New Roman"/>
          <w:sz w:val="24"/>
          <w:szCs w:val="24"/>
          <w:lang w:eastAsia="pl-PL"/>
        </w:rPr>
        <w:t>,</w:t>
      </w:r>
      <w:r w:rsidRPr="00C4067F">
        <w:rPr>
          <w:rFonts w:ascii="Times New Roman" w:hAnsi="Times New Roman" w:cs="Times New Roman"/>
          <w:sz w:val="24"/>
          <w:szCs w:val="24"/>
          <w:lang w:eastAsia="pl-PL"/>
        </w:rPr>
        <w:t xml:space="preserve"> uwagi te nie miały odzwierciedleni</w:t>
      </w:r>
      <w:r w:rsidR="005A199E">
        <w:rPr>
          <w:rFonts w:ascii="Times New Roman" w:hAnsi="Times New Roman" w:cs="Times New Roman"/>
          <w:sz w:val="24"/>
          <w:szCs w:val="24"/>
          <w:lang w:eastAsia="pl-PL"/>
        </w:rPr>
        <w:t>a</w:t>
      </w:r>
      <w:r w:rsidRPr="00C4067F">
        <w:rPr>
          <w:rFonts w:ascii="Times New Roman" w:hAnsi="Times New Roman" w:cs="Times New Roman"/>
          <w:sz w:val="24"/>
          <w:szCs w:val="24"/>
          <w:lang w:eastAsia="pl-PL"/>
        </w:rPr>
        <w:t xml:space="preserve"> </w:t>
      </w:r>
      <w:r w:rsidR="003D2C91">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w zakresach</w:t>
      </w:r>
      <w:r w:rsidR="003D2C91">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czynności</w:t>
      </w:r>
      <w:r w:rsidR="003D2C91">
        <w:rPr>
          <w:rFonts w:ascii="Times New Roman" w:hAnsi="Times New Roman" w:cs="Times New Roman"/>
          <w:sz w:val="24"/>
          <w:szCs w:val="24"/>
          <w:lang w:eastAsia="pl-PL"/>
        </w:rPr>
        <w:t xml:space="preserve"> pracowników</w:t>
      </w:r>
      <w:r w:rsidRPr="00C4067F">
        <w:rPr>
          <w:rFonts w:ascii="Times New Roman" w:hAnsi="Times New Roman" w:cs="Times New Roman"/>
          <w:sz w:val="24"/>
          <w:szCs w:val="24"/>
          <w:lang w:eastAsia="pl-PL"/>
        </w:rPr>
        <w:t>,</w:t>
      </w:r>
      <w:r w:rsidR="003D2C91">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w których zasady zastępstw</w:t>
      </w:r>
      <w:r w:rsidR="003D2C91">
        <w:rPr>
          <w:rFonts w:ascii="Times New Roman" w:hAnsi="Times New Roman" w:cs="Times New Roman"/>
          <w:sz w:val="24"/>
          <w:szCs w:val="24"/>
          <w:lang w:eastAsia="pl-PL"/>
        </w:rPr>
        <w:t xml:space="preserve"> na poszczególnych stanowiskach pracy zostały ustalone</w:t>
      </w:r>
      <w:r w:rsidR="00261D0C">
        <w:rPr>
          <w:rFonts w:ascii="Times New Roman" w:hAnsi="Times New Roman" w:cs="Times New Roman"/>
          <w:sz w:val="24"/>
          <w:szCs w:val="24"/>
          <w:lang w:eastAsia="pl-PL"/>
        </w:rPr>
        <w:t xml:space="preserve"> przez pracodawcę. Aktualizacja i modyfikacja zakresów czynności pracowników jest konsultowana przed podpisaniem indywidualnie z pracownikiem.</w:t>
      </w:r>
      <w:r w:rsidRPr="00C4067F">
        <w:rPr>
          <w:rFonts w:ascii="Times New Roman" w:hAnsi="Times New Roman" w:cs="Times New Roman"/>
          <w:sz w:val="24"/>
          <w:szCs w:val="24"/>
          <w:lang w:eastAsia="pl-PL"/>
        </w:rPr>
        <w:br/>
      </w:r>
    </w:p>
    <w:p w14:paraId="7D8A2041" w14:textId="77777777" w:rsidR="00F93740" w:rsidRPr="008D573A" w:rsidRDefault="00AF0596" w:rsidP="007103E1">
      <w:pPr>
        <w:spacing w:line="360" w:lineRule="auto"/>
        <w:rPr>
          <w:rFonts w:ascii="Times New Roman" w:hAnsi="Times New Roman" w:cs="Times New Roman"/>
          <w:b/>
          <w:bCs/>
          <w:sz w:val="24"/>
          <w:szCs w:val="24"/>
          <w:lang w:eastAsia="pl-PL"/>
        </w:rPr>
      </w:pPr>
      <w:r w:rsidRPr="008D573A">
        <w:rPr>
          <w:rFonts w:ascii="Times New Roman" w:hAnsi="Times New Roman" w:cs="Times New Roman"/>
          <w:b/>
          <w:bCs/>
          <w:sz w:val="24"/>
          <w:szCs w:val="24"/>
          <w:lang w:eastAsia="pl-PL"/>
        </w:rPr>
        <w:lastRenderedPageBreak/>
        <w:t>II</w:t>
      </w:r>
      <w:r w:rsidR="00F93740" w:rsidRPr="008D573A">
        <w:rPr>
          <w:rFonts w:ascii="Times New Roman" w:hAnsi="Times New Roman" w:cs="Times New Roman"/>
          <w:b/>
          <w:bCs/>
          <w:sz w:val="24"/>
          <w:szCs w:val="24"/>
          <w:lang w:eastAsia="pl-PL"/>
        </w:rPr>
        <w:t xml:space="preserve"> </w:t>
      </w:r>
      <w:r w:rsidRPr="008D573A">
        <w:rPr>
          <w:rFonts w:ascii="Times New Roman" w:hAnsi="Times New Roman" w:cs="Times New Roman"/>
          <w:b/>
          <w:bCs/>
          <w:sz w:val="24"/>
          <w:szCs w:val="24"/>
          <w:lang w:eastAsia="pl-PL"/>
        </w:rPr>
        <w:t>.Przestrzeganie wartości etycznych</w:t>
      </w:r>
      <w:r w:rsidR="00F93740" w:rsidRPr="008D573A">
        <w:rPr>
          <w:rFonts w:ascii="Times New Roman" w:hAnsi="Times New Roman" w:cs="Times New Roman"/>
          <w:b/>
          <w:bCs/>
          <w:sz w:val="24"/>
          <w:szCs w:val="24"/>
          <w:lang w:eastAsia="pl-PL"/>
        </w:rPr>
        <w:t>.</w:t>
      </w:r>
    </w:p>
    <w:p w14:paraId="34A0B9D8" w14:textId="79BF26F8" w:rsidR="00080BBE"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br/>
        <w:t>Zasady etyczne dla pracowników Urzędu</w:t>
      </w:r>
      <w:r w:rsidR="00CB11E3">
        <w:rPr>
          <w:rFonts w:ascii="Times New Roman" w:hAnsi="Times New Roman" w:cs="Times New Roman"/>
          <w:sz w:val="24"/>
          <w:szCs w:val="24"/>
          <w:lang w:eastAsia="pl-PL"/>
        </w:rPr>
        <w:t xml:space="preserve"> Miejskiego w Jastarni</w:t>
      </w:r>
      <w:r w:rsidRPr="00C4067F">
        <w:rPr>
          <w:rFonts w:ascii="Times New Roman" w:hAnsi="Times New Roman" w:cs="Times New Roman"/>
          <w:sz w:val="24"/>
          <w:szCs w:val="24"/>
          <w:lang w:eastAsia="pl-PL"/>
        </w:rPr>
        <w:t xml:space="preserve"> określone są w przepisach prawnych powszechnie obowiązujących. Zostały one również określone w Zarządzeniu </w:t>
      </w:r>
      <w:r w:rsidR="00080BB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Nr</w:t>
      </w:r>
      <w:r w:rsidR="00CB11E3">
        <w:rPr>
          <w:rFonts w:ascii="Times New Roman" w:hAnsi="Times New Roman" w:cs="Times New Roman"/>
          <w:sz w:val="24"/>
          <w:szCs w:val="24"/>
          <w:lang w:eastAsia="pl-PL"/>
        </w:rPr>
        <w:t xml:space="preserve"> </w:t>
      </w:r>
      <w:r w:rsidR="007C55C4">
        <w:rPr>
          <w:rFonts w:ascii="Times New Roman" w:hAnsi="Times New Roman" w:cs="Times New Roman"/>
          <w:sz w:val="24"/>
          <w:szCs w:val="24"/>
          <w:lang w:eastAsia="pl-PL"/>
        </w:rPr>
        <w:t>2</w:t>
      </w:r>
      <w:r w:rsidR="004E2EA5">
        <w:rPr>
          <w:rFonts w:ascii="Times New Roman" w:hAnsi="Times New Roman" w:cs="Times New Roman"/>
          <w:sz w:val="24"/>
          <w:szCs w:val="24"/>
          <w:lang w:eastAsia="pl-PL"/>
        </w:rPr>
        <w:t>63</w:t>
      </w:r>
      <w:r w:rsidR="007C55C4">
        <w:rPr>
          <w:rFonts w:ascii="Times New Roman" w:hAnsi="Times New Roman" w:cs="Times New Roman"/>
          <w:sz w:val="24"/>
          <w:szCs w:val="24"/>
          <w:lang w:eastAsia="pl-PL"/>
        </w:rPr>
        <w:t>/2013 Burmistrza Miasta Jastarni z dnia 31 grudnia 2013</w:t>
      </w:r>
      <w:r w:rsidR="00A04E13">
        <w:rPr>
          <w:rFonts w:ascii="Times New Roman" w:hAnsi="Times New Roman" w:cs="Times New Roman"/>
          <w:sz w:val="24"/>
          <w:szCs w:val="24"/>
          <w:lang w:eastAsia="pl-PL"/>
        </w:rPr>
        <w:t xml:space="preserve"> </w:t>
      </w:r>
      <w:r w:rsidR="007C55C4">
        <w:rPr>
          <w:rFonts w:ascii="Times New Roman" w:hAnsi="Times New Roman" w:cs="Times New Roman"/>
          <w:sz w:val="24"/>
          <w:szCs w:val="24"/>
          <w:lang w:eastAsia="pl-PL"/>
        </w:rPr>
        <w:t xml:space="preserve">r. </w:t>
      </w:r>
      <w:r w:rsidRPr="00C4067F">
        <w:rPr>
          <w:rFonts w:ascii="Times New Roman" w:hAnsi="Times New Roman" w:cs="Times New Roman"/>
          <w:sz w:val="24"/>
          <w:szCs w:val="24"/>
          <w:lang w:eastAsia="pl-PL"/>
        </w:rPr>
        <w:t xml:space="preserve"> w sprawie wprowadzenia Kodeksu</w:t>
      </w:r>
      <w:r w:rsidR="007C55C4">
        <w:rPr>
          <w:rFonts w:ascii="Times New Roman" w:hAnsi="Times New Roman" w:cs="Times New Roman"/>
          <w:sz w:val="24"/>
          <w:szCs w:val="24"/>
          <w:lang w:eastAsia="pl-PL"/>
        </w:rPr>
        <w:t xml:space="preserve"> Postępowania Etycznego Pracowników Urzędu Miasta w Jastarni. </w:t>
      </w:r>
      <w:r w:rsidRPr="00C4067F">
        <w:rPr>
          <w:rFonts w:ascii="Times New Roman" w:hAnsi="Times New Roman" w:cs="Times New Roman"/>
          <w:sz w:val="24"/>
          <w:szCs w:val="24"/>
          <w:lang w:eastAsia="pl-PL"/>
        </w:rPr>
        <w:t xml:space="preserve">W Urzędzie </w:t>
      </w:r>
      <w:r w:rsidR="007C55C4">
        <w:rPr>
          <w:rFonts w:ascii="Times New Roman" w:hAnsi="Times New Roman" w:cs="Times New Roman"/>
          <w:sz w:val="24"/>
          <w:szCs w:val="24"/>
          <w:lang w:eastAsia="pl-PL"/>
        </w:rPr>
        <w:t xml:space="preserve">Miejskim w Jastarni </w:t>
      </w:r>
      <w:r w:rsidRPr="00C4067F">
        <w:rPr>
          <w:rFonts w:ascii="Times New Roman" w:hAnsi="Times New Roman" w:cs="Times New Roman"/>
          <w:sz w:val="24"/>
          <w:szCs w:val="24"/>
          <w:lang w:eastAsia="pl-PL"/>
        </w:rPr>
        <w:t xml:space="preserve"> wprowadzony został</w:t>
      </w:r>
      <w:r w:rsidR="007C55C4">
        <w:rPr>
          <w:rFonts w:ascii="Times New Roman" w:hAnsi="Times New Roman" w:cs="Times New Roman"/>
          <w:sz w:val="24"/>
          <w:szCs w:val="24"/>
          <w:lang w:eastAsia="pl-PL"/>
        </w:rPr>
        <w:t xml:space="preserve"> w 2013</w:t>
      </w:r>
      <w:r w:rsidR="00A04E13">
        <w:rPr>
          <w:rFonts w:ascii="Times New Roman" w:hAnsi="Times New Roman" w:cs="Times New Roman"/>
          <w:sz w:val="24"/>
          <w:szCs w:val="24"/>
          <w:lang w:eastAsia="pl-PL"/>
        </w:rPr>
        <w:t xml:space="preserve"> </w:t>
      </w:r>
      <w:r w:rsidR="007C55C4">
        <w:rPr>
          <w:rFonts w:ascii="Times New Roman" w:hAnsi="Times New Roman" w:cs="Times New Roman"/>
          <w:sz w:val="24"/>
          <w:szCs w:val="24"/>
          <w:lang w:eastAsia="pl-PL"/>
        </w:rPr>
        <w:t xml:space="preserve">r. </w:t>
      </w:r>
      <w:r w:rsidRPr="00C4067F">
        <w:rPr>
          <w:rFonts w:ascii="Times New Roman" w:hAnsi="Times New Roman" w:cs="Times New Roman"/>
          <w:sz w:val="24"/>
          <w:szCs w:val="24"/>
          <w:lang w:eastAsia="pl-PL"/>
        </w:rPr>
        <w:t xml:space="preserve"> Kodeks </w:t>
      </w:r>
      <w:r w:rsidR="007C55C4">
        <w:rPr>
          <w:rFonts w:ascii="Times New Roman" w:hAnsi="Times New Roman" w:cs="Times New Roman"/>
          <w:sz w:val="24"/>
          <w:szCs w:val="24"/>
          <w:lang w:eastAsia="pl-PL"/>
        </w:rPr>
        <w:t>Postępowania Etycznego</w:t>
      </w:r>
      <w:r w:rsidRPr="00C4067F">
        <w:rPr>
          <w:rFonts w:ascii="Times New Roman" w:hAnsi="Times New Roman" w:cs="Times New Roman"/>
          <w:sz w:val="24"/>
          <w:szCs w:val="24"/>
          <w:lang w:eastAsia="pl-PL"/>
        </w:rPr>
        <w:t xml:space="preserve"> pracowników samorządowych mający na celu pogłębianie zaufania mieszkańców</w:t>
      </w:r>
      <w:r w:rsidR="00080BB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i interesantów do gminnej administracji samorządowej, a także wsparcie pracowników Urzędu w realizacji standardów etycznego postępowania i zachowania wynikającego z pełnionych obowiązków. </w:t>
      </w:r>
    </w:p>
    <w:p w14:paraId="0C703F51" w14:textId="355BA44E" w:rsidR="00080BBE" w:rsidRPr="002B4B00" w:rsidRDefault="00AF0596" w:rsidP="007103E1">
      <w:pPr>
        <w:spacing w:line="360" w:lineRule="auto"/>
        <w:rPr>
          <w:rFonts w:ascii="Times New Roman" w:hAnsi="Times New Roman" w:cs="Times New Roman"/>
          <w:b/>
          <w:bCs/>
          <w:sz w:val="24"/>
          <w:szCs w:val="24"/>
          <w:lang w:eastAsia="pl-PL"/>
        </w:rPr>
      </w:pPr>
      <w:r w:rsidRPr="00C4067F">
        <w:rPr>
          <w:rFonts w:ascii="Times New Roman" w:hAnsi="Times New Roman" w:cs="Times New Roman"/>
          <w:sz w:val="24"/>
          <w:szCs w:val="24"/>
          <w:lang w:eastAsia="pl-PL"/>
        </w:rPr>
        <w:br/>
      </w:r>
      <w:r w:rsidRPr="002B4B00">
        <w:rPr>
          <w:rFonts w:ascii="Times New Roman" w:hAnsi="Times New Roman" w:cs="Times New Roman"/>
          <w:b/>
          <w:bCs/>
          <w:sz w:val="24"/>
          <w:szCs w:val="24"/>
          <w:lang w:eastAsia="pl-PL"/>
        </w:rPr>
        <w:t>III.</w:t>
      </w:r>
      <w:r w:rsidR="00080BBE" w:rsidRPr="002B4B00">
        <w:rPr>
          <w:rFonts w:ascii="Times New Roman" w:hAnsi="Times New Roman" w:cs="Times New Roman"/>
          <w:b/>
          <w:bCs/>
          <w:sz w:val="24"/>
          <w:szCs w:val="24"/>
          <w:lang w:eastAsia="pl-PL"/>
        </w:rPr>
        <w:t xml:space="preserve"> </w:t>
      </w:r>
      <w:r w:rsidRPr="002B4B00">
        <w:rPr>
          <w:rFonts w:ascii="Times New Roman" w:hAnsi="Times New Roman" w:cs="Times New Roman"/>
          <w:b/>
          <w:bCs/>
          <w:sz w:val="24"/>
          <w:szCs w:val="24"/>
          <w:lang w:eastAsia="pl-PL"/>
        </w:rPr>
        <w:t>Kompetencje</w:t>
      </w:r>
      <w:r w:rsidR="00080BBE" w:rsidRPr="002B4B00">
        <w:rPr>
          <w:rFonts w:ascii="Times New Roman" w:hAnsi="Times New Roman" w:cs="Times New Roman"/>
          <w:b/>
          <w:bCs/>
          <w:sz w:val="24"/>
          <w:szCs w:val="24"/>
          <w:lang w:eastAsia="pl-PL"/>
        </w:rPr>
        <w:t xml:space="preserve"> </w:t>
      </w:r>
      <w:r w:rsidRPr="002B4B00">
        <w:rPr>
          <w:rFonts w:ascii="Times New Roman" w:hAnsi="Times New Roman" w:cs="Times New Roman"/>
          <w:b/>
          <w:bCs/>
          <w:sz w:val="24"/>
          <w:szCs w:val="24"/>
          <w:lang w:eastAsia="pl-PL"/>
        </w:rPr>
        <w:t>zawodowe</w:t>
      </w:r>
      <w:r w:rsidR="00C95E1E" w:rsidRPr="002B4B00">
        <w:rPr>
          <w:rFonts w:ascii="Times New Roman" w:hAnsi="Times New Roman" w:cs="Times New Roman"/>
          <w:b/>
          <w:bCs/>
          <w:sz w:val="24"/>
          <w:szCs w:val="24"/>
          <w:lang w:eastAsia="pl-PL"/>
        </w:rPr>
        <w:t>.</w:t>
      </w:r>
      <w:r w:rsidRPr="002B4B00">
        <w:rPr>
          <w:rFonts w:ascii="Times New Roman" w:hAnsi="Times New Roman" w:cs="Times New Roman"/>
          <w:b/>
          <w:bCs/>
          <w:sz w:val="24"/>
          <w:szCs w:val="24"/>
          <w:lang w:eastAsia="pl-PL"/>
        </w:rPr>
        <w:br/>
      </w:r>
    </w:p>
    <w:p w14:paraId="0CCB31C7" w14:textId="629E75CD" w:rsidR="00B40F40" w:rsidRPr="00F13AD1" w:rsidRDefault="00AF0596" w:rsidP="007103E1">
      <w:pPr>
        <w:suppressAutoHyphens/>
        <w:autoSpaceDN w:val="0"/>
        <w:spacing w:line="360" w:lineRule="auto"/>
        <w:jc w:val="both"/>
        <w:textAlignment w:val="baseline"/>
        <w:rPr>
          <w:rFonts w:ascii="Times New Roman" w:eastAsia="Calibri" w:hAnsi="Times New Roman" w:cs="Times New Roman"/>
          <w:sz w:val="24"/>
          <w:szCs w:val="24"/>
        </w:rPr>
      </w:pPr>
      <w:r w:rsidRPr="00C4067F">
        <w:rPr>
          <w:rFonts w:ascii="Times New Roman" w:hAnsi="Times New Roman" w:cs="Times New Roman"/>
          <w:sz w:val="24"/>
          <w:szCs w:val="24"/>
          <w:lang w:eastAsia="pl-PL"/>
        </w:rPr>
        <w:t xml:space="preserve">Na podstawie analizy zadań wykonywanych na każdym stanowisku pracy określony </w:t>
      </w:r>
      <w:r w:rsidRPr="00C4067F">
        <w:rPr>
          <w:rFonts w:ascii="Times New Roman" w:hAnsi="Times New Roman" w:cs="Times New Roman"/>
          <w:sz w:val="24"/>
          <w:szCs w:val="24"/>
          <w:lang w:eastAsia="pl-PL"/>
        </w:rPr>
        <w:br/>
        <w:t xml:space="preserve">został zakres wiedzy, umiejętności i doświadczenia, które są niezbędne do prawidłowego </w:t>
      </w:r>
      <w:r w:rsidRPr="00C4067F">
        <w:rPr>
          <w:rFonts w:ascii="Times New Roman" w:hAnsi="Times New Roman" w:cs="Times New Roman"/>
          <w:sz w:val="24"/>
          <w:szCs w:val="24"/>
          <w:lang w:eastAsia="pl-PL"/>
        </w:rPr>
        <w:br/>
        <w:t>wykonywania tych zadań</w:t>
      </w:r>
      <w:r w:rsidR="00E640AE">
        <w:rPr>
          <w:rFonts w:ascii="Times New Roman" w:hAnsi="Times New Roman" w:cs="Times New Roman"/>
          <w:sz w:val="24"/>
          <w:szCs w:val="24"/>
          <w:lang w:eastAsia="pl-PL"/>
        </w:rPr>
        <w:t>,</w:t>
      </w:r>
      <w:r w:rsidRPr="00C4067F">
        <w:rPr>
          <w:rFonts w:ascii="Times New Roman" w:hAnsi="Times New Roman" w:cs="Times New Roman"/>
          <w:sz w:val="24"/>
          <w:szCs w:val="24"/>
          <w:lang w:eastAsia="pl-PL"/>
        </w:rPr>
        <w:t xml:space="preserve"> a zatrudniani pracownicy odbywają służbę przygotowawczą.  Nabór na wolne stanowiska pracy odbywał się w oparciu o ustawę z dnia </w:t>
      </w:r>
      <w:r w:rsidR="002D1325">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21 listopada 2008 r. o pracownikach samorządowych</w:t>
      </w:r>
      <w:r w:rsidR="00E640AE">
        <w:rPr>
          <w:rFonts w:ascii="Times New Roman" w:hAnsi="Times New Roman" w:cs="Times New Roman"/>
          <w:sz w:val="24"/>
          <w:szCs w:val="24"/>
          <w:lang w:eastAsia="pl-PL"/>
        </w:rPr>
        <w:t xml:space="preserve"> oraz na podstawie ustawy z dnia 8 marca 1990r. o samorządzie gminnym. </w:t>
      </w:r>
      <w:r w:rsidR="00674570">
        <w:rPr>
          <w:rFonts w:ascii="Times New Roman" w:hAnsi="Times New Roman" w:cs="Times New Roman"/>
          <w:sz w:val="24"/>
          <w:szCs w:val="24"/>
          <w:lang w:eastAsia="pl-PL"/>
        </w:rPr>
        <w:t>W 202</w:t>
      </w:r>
      <w:r w:rsidR="00E33BB5">
        <w:rPr>
          <w:rFonts w:ascii="Times New Roman" w:hAnsi="Times New Roman" w:cs="Times New Roman"/>
          <w:sz w:val="24"/>
          <w:szCs w:val="24"/>
          <w:lang w:eastAsia="pl-PL"/>
        </w:rPr>
        <w:t>4</w:t>
      </w:r>
      <w:r w:rsidR="00A04E13">
        <w:rPr>
          <w:rFonts w:ascii="Times New Roman" w:hAnsi="Times New Roman" w:cs="Times New Roman"/>
          <w:sz w:val="24"/>
          <w:szCs w:val="24"/>
          <w:lang w:eastAsia="pl-PL"/>
        </w:rPr>
        <w:t xml:space="preserve"> </w:t>
      </w:r>
      <w:r w:rsidR="00674570">
        <w:rPr>
          <w:rFonts w:ascii="Times New Roman" w:hAnsi="Times New Roman" w:cs="Times New Roman"/>
          <w:sz w:val="24"/>
          <w:szCs w:val="24"/>
          <w:lang w:eastAsia="pl-PL"/>
        </w:rPr>
        <w:t xml:space="preserve">r. przeprowadzono </w:t>
      </w:r>
      <w:r w:rsidR="00E33BB5">
        <w:rPr>
          <w:rFonts w:ascii="Times New Roman" w:hAnsi="Times New Roman" w:cs="Times New Roman"/>
          <w:sz w:val="24"/>
          <w:szCs w:val="24"/>
          <w:lang w:eastAsia="pl-PL"/>
        </w:rPr>
        <w:t>cztery</w:t>
      </w:r>
      <w:r w:rsidR="00674570">
        <w:rPr>
          <w:rFonts w:ascii="Times New Roman" w:hAnsi="Times New Roman" w:cs="Times New Roman"/>
          <w:sz w:val="24"/>
          <w:szCs w:val="24"/>
          <w:lang w:eastAsia="pl-PL"/>
        </w:rPr>
        <w:t xml:space="preserve"> nabory na wolne stanowiska pracy w Urzędzie Miejskim w Jastarni. </w:t>
      </w:r>
      <w:r w:rsidRPr="00C4067F">
        <w:rPr>
          <w:rFonts w:ascii="Times New Roman" w:hAnsi="Times New Roman" w:cs="Times New Roman"/>
          <w:sz w:val="24"/>
          <w:szCs w:val="24"/>
          <w:lang w:eastAsia="pl-PL"/>
        </w:rPr>
        <w:t>W roku sprawozdawczym zatrudniane były wyłącznie osoby posiadające wymaganą wiedzę, umiejętności i doświadczenie</w:t>
      </w:r>
      <w:r w:rsidR="00674570">
        <w:rPr>
          <w:rFonts w:ascii="Times New Roman" w:hAnsi="Times New Roman" w:cs="Times New Roman"/>
          <w:sz w:val="24"/>
          <w:szCs w:val="24"/>
          <w:lang w:eastAsia="pl-PL"/>
        </w:rPr>
        <w:t xml:space="preserve"> oraz spełniające wymagania formalne określone w ogłoszeniu o naborze na wolne stanowisko pracy. </w:t>
      </w:r>
      <w:r w:rsidRPr="00C4067F">
        <w:rPr>
          <w:rFonts w:ascii="Times New Roman" w:hAnsi="Times New Roman" w:cs="Times New Roman"/>
          <w:sz w:val="24"/>
          <w:szCs w:val="24"/>
          <w:lang w:eastAsia="pl-PL"/>
        </w:rPr>
        <w:t xml:space="preserve">Proces zatrudnienia prowadzony jest w taki sposób, aby zapewnić wybór najlepszego kandydata </w:t>
      </w:r>
      <w:r w:rsidR="002D1325">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na dane stanowisko pracy (zasady dotyczące zatrudnienia pracowników wskazuje ustawa</w:t>
      </w:r>
      <w:r w:rsidR="002D1325">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o pracownikach samorządowych, proces rekrutacji jest jawny dla wszystkich, informacje </w:t>
      </w:r>
      <w:r w:rsidR="002D1325">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o rozpoczęciu rekrutacji publikowane są na stronie internetowej</w:t>
      </w:r>
      <w:r w:rsidR="00674570">
        <w:rPr>
          <w:rFonts w:ascii="Times New Roman" w:hAnsi="Times New Roman" w:cs="Times New Roman"/>
          <w:sz w:val="24"/>
          <w:szCs w:val="24"/>
          <w:lang w:eastAsia="pl-PL"/>
        </w:rPr>
        <w:t xml:space="preserve"> BIP Urzędu Miejskiego w Jastarni</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r>
    </w:p>
    <w:p w14:paraId="2A12B6D4" w14:textId="77777777" w:rsidR="00E33BB5" w:rsidRDefault="002D1325" w:rsidP="007103E1">
      <w:pPr>
        <w:spacing w:line="360" w:lineRule="auto"/>
        <w:rPr>
          <w:rFonts w:ascii="Times New Roman" w:hAnsi="Times New Roman" w:cs="Times New Roman"/>
          <w:b/>
          <w:bCs/>
          <w:sz w:val="24"/>
          <w:szCs w:val="24"/>
          <w:lang w:eastAsia="pl-PL"/>
        </w:rPr>
      </w:pPr>
      <w:r>
        <w:rPr>
          <w:rFonts w:ascii="Times New Roman" w:hAnsi="Times New Roman" w:cs="Times New Roman"/>
          <w:sz w:val="24"/>
          <w:szCs w:val="24"/>
          <w:lang w:eastAsia="pl-PL"/>
        </w:rPr>
        <w:t xml:space="preserve"> </w:t>
      </w:r>
      <w:r w:rsidR="00AF0596" w:rsidRPr="00C4067F">
        <w:rPr>
          <w:rFonts w:ascii="Times New Roman" w:hAnsi="Times New Roman" w:cs="Times New Roman"/>
          <w:sz w:val="24"/>
          <w:szCs w:val="24"/>
          <w:lang w:eastAsia="pl-PL"/>
        </w:rPr>
        <w:br/>
      </w:r>
    </w:p>
    <w:p w14:paraId="4BAAA586" w14:textId="741A2537" w:rsidR="00DF188C" w:rsidRPr="005F69F4" w:rsidRDefault="00AF0596" w:rsidP="007103E1">
      <w:pPr>
        <w:spacing w:line="360" w:lineRule="auto"/>
        <w:rPr>
          <w:rFonts w:ascii="Times New Roman" w:hAnsi="Times New Roman" w:cs="Times New Roman"/>
          <w:b/>
          <w:bCs/>
          <w:sz w:val="24"/>
          <w:szCs w:val="24"/>
          <w:lang w:eastAsia="pl-PL"/>
        </w:rPr>
      </w:pPr>
      <w:r w:rsidRPr="005F69F4">
        <w:rPr>
          <w:rFonts w:ascii="Times New Roman" w:hAnsi="Times New Roman" w:cs="Times New Roman"/>
          <w:b/>
          <w:bCs/>
          <w:sz w:val="24"/>
          <w:szCs w:val="24"/>
          <w:lang w:eastAsia="pl-PL"/>
        </w:rPr>
        <w:lastRenderedPageBreak/>
        <w:t>IV. Struktura organizacyjna</w:t>
      </w:r>
      <w:r w:rsidR="00DF188C" w:rsidRPr="005F69F4">
        <w:rPr>
          <w:rFonts w:ascii="Times New Roman" w:hAnsi="Times New Roman" w:cs="Times New Roman"/>
          <w:b/>
          <w:bCs/>
          <w:sz w:val="24"/>
          <w:szCs w:val="24"/>
          <w:lang w:eastAsia="pl-PL"/>
        </w:rPr>
        <w:t>.</w:t>
      </w:r>
      <w:r w:rsidRPr="005F69F4">
        <w:rPr>
          <w:rFonts w:ascii="Times New Roman" w:hAnsi="Times New Roman" w:cs="Times New Roman"/>
          <w:b/>
          <w:bCs/>
          <w:sz w:val="24"/>
          <w:szCs w:val="24"/>
          <w:lang w:eastAsia="pl-PL"/>
        </w:rPr>
        <w:br/>
      </w:r>
    </w:p>
    <w:p w14:paraId="4BCF0DCE" w14:textId="5F96F2B7" w:rsidR="00C95E1E"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Strukturę organizacyjną określa Regulamin Organizacyjny Urzędu </w:t>
      </w:r>
      <w:r w:rsidR="00C95E1E">
        <w:rPr>
          <w:rFonts w:ascii="Times New Roman" w:hAnsi="Times New Roman" w:cs="Times New Roman"/>
          <w:sz w:val="24"/>
          <w:szCs w:val="24"/>
          <w:lang w:eastAsia="pl-PL"/>
        </w:rPr>
        <w:t>Miejskiego w Jastarni</w:t>
      </w:r>
      <w:r w:rsidRPr="00C4067F">
        <w:rPr>
          <w:rFonts w:ascii="Times New Roman" w:hAnsi="Times New Roman" w:cs="Times New Roman"/>
          <w:sz w:val="24"/>
          <w:szCs w:val="24"/>
          <w:lang w:eastAsia="pl-PL"/>
        </w:rPr>
        <w:t xml:space="preserve">. </w:t>
      </w:r>
      <w:r w:rsidR="00C95E1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W załączniku do niniejszego Regulaminu określono schemat organizacyjny. Struktura </w:t>
      </w:r>
      <w:r w:rsidRPr="00C4067F">
        <w:rPr>
          <w:rFonts w:ascii="Times New Roman" w:hAnsi="Times New Roman" w:cs="Times New Roman"/>
          <w:sz w:val="24"/>
          <w:szCs w:val="24"/>
          <w:lang w:eastAsia="pl-PL"/>
        </w:rPr>
        <w:br/>
        <w:t xml:space="preserve">organizacyjna jest adekwatna do wielkości i charakteru realizowanych w Urzędzie zadań. </w:t>
      </w:r>
      <w:r w:rsidRPr="00C4067F">
        <w:rPr>
          <w:rFonts w:ascii="Times New Roman" w:hAnsi="Times New Roman" w:cs="Times New Roman"/>
          <w:sz w:val="24"/>
          <w:szCs w:val="24"/>
          <w:lang w:eastAsia="pl-PL"/>
        </w:rPr>
        <w:br/>
        <w:t>Każdy pracownik ma dostęp do aktualnego Regulaminu Organizacyjnego</w:t>
      </w:r>
      <w:r w:rsidR="00F94340">
        <w:rPr>
          <w:rFonts w:ascii="Times New Roman" w:hAnsi="Times New Roman" w:cs="Times New Roman"/>
          <w:sz w:val="24"/>
          <w:szCs w:val="24"/>
          <w:lang w:eastAsia="pl-PL"/>
        </w:rPr>
        <w:t>,</w:t>
      </w:r>
      <w:r w:rsidRPr="00C4067F">
        <w:rPr>
          <w:rFonts w:ascii="Times New Roman" w:hAnsi="Times New Roman" w:cs="Times New Roman"/>
          <w:sz w:val="24"/>
          <w:szCs w:val="24"/>
          <w:lang w:eastAsia="pl-PL"/>
        </w:rPr>
        <w:t xml:space="preserve"> zawierając</w:t>
      </w:r>
      <w:r w:rsidR="00F94340">
        <w:rPr>
          <w:rFonts w:ascii="Times New Roman" w:hAnsi="Times New Roman" w:cs="Times New Roman"/>
          <w:sz w:val="24"/>
          <w:szCs w:val="24"/>
          <w:lang w:eastAsia="pl-PL"/>
        </w:rPr>
        <w:t>ego</w:t>
      </w:r>
      <w:r w:rsidRPr="00C4067F">
        <w:rPr>
          <w:rFonts w:ascii="Times New Roman" w:hAnsi="Times New Roman" w:cs="Times New Roman"/>
          <w:sz w:val="24"/>
          <w:szCs w:val="24"/>
          <w:lang w:eastAsia="pl-PL"/>
        </w:rPr>
        <w:t xml:space="preserve"> obszar obowiązków i odpowiedzialności kierownictwa jednostki </w:t>
      </w:r>
      <w:r w:rsidR="00F94340">
        <w:rPr>
          <w:rFonts w:ascii="Times New Roman" w:hAnsi="Times New Roman" w:cs="Times New Roman"/>
          <w:sz w:val="24"/>
          <w:szCs w:val="24"/>
          <w:lang w:eastAsia="pl-PL"/>
        </w:rPr>
        <w:t xml:space="preserve">oraz </w:t>
      </w:r>
      <w:r w:rsidRPr="00C4067F">
        <w:rPr>
          <w:rFonts w:ascii="Times New Roman" w:hAnsi="Times New Roman" w:cs="Times New Roman"/>
          <w:sz w:val="24"/>
          <w:szCs w:val="24"/>
          <w:lang w:eastAsia="pl-PL"/>
        </w:rPr>
        <w:t xml:space="preserve">poszczególnych komórek </w:t>
      </w:r>
      <w:r w:rsidRPr="00C4067F">
        <w:rPr>
          <w:rFonts w:ascii="Times New Roman" w:hAnsi="Times New Roman" w:cs="Times New Roman"/>
          <w:sz w:val="24"/>
          <w:szCs w:val="24"/>
          <w:lang w:eastAsia="pl-PL"/>
        </w:rPr>
        <w:br/>
        <w:t>organizacyjnych. Regulamin zamieszczony jest na stronie internetowej</w:t>
      </w:r>
      <w:r w:rsidR="00C95E1E">
        <w:rPr>
          <w:rFonts w:ascii="Times New Roman" w:hAnsi="Times New Roman" w:cs="Times New Roman"/>
          <w:sz w:val="24"/>
          <w:szCs w:val="24"/>
          <w:lang w:eastAsia="pl-PL"/>
        </w:rPr>
        <w:t xml:space="preserve"> BIP Urzędu Miejskiego w Jastarni. </w:t>
      </w:r>
      <w:r w:rsidRPr="00C4067F">
        <w:rPr>
          <w:rFonts w:ascii="Times New Roman" w:hAnsi="Times New Roman" w:cs="Times New Roman"/>
          <w:sz w:val="24"/>
          <w:szCs w:val="24"/>
          <w:lang w:eastAsia="pl-PL"/>
        </w:rPr>
        <w:t>Uszczegółowienie Regulaminu stanowią zakresy czynności poszczególnych pracowników.  Zakresy obowiązków, odpowiedzialności i uprawnień kierownictwa</w:t>
      </w:r>
      <w:r w:rsidR="00C95E1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w:t>
      </w:r>
      <w:r w:rsidR="00F94340">
        <w:rPr>
          <w:rFonts w:ascii="Times New Roman" w:hAnsi="Times New Roman" w:cs="Times New Roman"/>
          <w:sz w:val="24"/>
          <w:szCs w:val="24"/>
          <w:lang w:eastAsia="pl-PL"/>
        </w:rPr>
        <w:t xml:space="preserve">oraz </w:t>
      </w:r>
      <w:r w:rsidRPr="00C4067F">
        <w:rPr>
          <w:rFonts w:ascii="Times New Roman" w:hAnsi="Times New Roman" w:cs="Times New Roman"/>
          <w:sz w:val="24"/>
          <w:szCs w:val="24"/>
          <w:lang w:eastAsia="pl-PL"/>
        </w:rPr>
        <w:t>poszczególnych pracowników zostały określone w sposób jasny, przejrzysty i spójny</w:t>
      </w:r>
      <w:r w:rsidR="00C95E1E">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w formie pisemnej. Każdy pracownik potwierdził własnoręcznym podpisem przyjęty zakres obowiązków, odpowiedzialności i uprawnień. Powyższe dotyczy również zastępstw. Prowadzony jest rejestr udzielonych upoważnień i pełnomocnictw</w:t>
      </w:r>
      <w:r w:rsidR="00C95E1E">
        <w:rPr>
          <w:rFonts w:ascii="Times New Roman" w:hAnsi="Times New Roman" w:cs="Times New Roman"/>
          <w:sz w:val="24"/>
          <w:szCs w:val="24"/>
          <w:lang w:eastAsia="pl-PL"/>
        </w:rPr>
        <w:t xml:space="preserve"> dla pracowników.</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r>
    </w:p>
    <w:p w14:paraId="02716741" w14:textId="77777777" w:rsidR="00F94340" w:rsidRPr="005F69F4" w:rsidRDefault="00AF0596" w:rsidP="007103E1">
      <w:pPr>
        <w:spacing w:line="360" w:lineRule="auto"/>
        <w:rPr>
          <w:rFonts w:ascii="Times New Roman" w:hAnsi="Times New Roman" w:cs="Times New Roman"/>
          <w:b/>
          <w:bCs/>
          <w:sz w:val="24"/>
          <w:szCs w:val="24"/>
          <w:lang w:eastAsia="pl-PL"/>
        </w:rPr>
      </w:pPr>
      <w:r w:rsidRPr="005F69F4">
        <w:rPr>
          <w:rFonts w:ascii="Times New Roman" w:hAnsi="Times New Roman" w:cs="Times New Roman"/>
          <w:b/>
          <w:bCs/>
          <w:sz w:val="24"/>
          <w:szCs w:val="24"/>
          <w:lang w:eastAsia="pl-PL"/>
        </w:rPr>
        <w:t xml:space="preserve">V. Delegowanie uprawnień </w:t>
      </w:r>
      <w:r w:rsidRPr="005F69F4">
        <w:rPr>
          <w:rFonts w:ascii="Times New Roman" w:hAnsi="Times New Roman" w:cs="Times New Roman"/>
          <w:b/>
          <w:bCs/>
          <w:sz w:val="24"/>
          <w:szCs w:val="24"/>
          <w:lang w:eastAsia="pl-PL"/>
        </w:rPr>
        <w:br/>
      </w:r>
    </w:p>
    <w:p w14:paraId="287BEF07" w14:textId="1479750F" w:rsidR="00F94340" w:rsidRDefault="00F94340" w:rsidP="007103E1">
      <w:pPr>
        <w:spacing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Burmistrz Jastarni </w:t>
      </w:r>
      <w:r w:rsidR="00AF0596" w:rsidRPr="00C4067F">
        <w:rPr>
          <w:rFonts w:ascii="Times New Roman" w:hAnsi="Times New Roman" w:cs="Times New Roman"/>
          <w:sz w:val="24"/>
          <w:szCs w:val="24"/>
          <w:lang w:eastAsia="pl-PL"/>
        </w:rPr>
        <w:t>pisemnie upoważni</w:t>
      </w:r>
      <w:r>
        <w:rPr>
          <w:rFonts w:ascii="Times New Roman" w:hAnsi="Times New Roman" w:cs="Times New Roman"/>
          <w:sz w:val="24"/>
          <w:szCs w:val="24"/>
          <w:lang w:eastAsia="pl-PL"/>
        </w:rPr>
        <w:t>a</w:t>
      </w:r>
      <w:r w:rsidR="00AF0596" w:rsidRPr="00C4067F">
        <w:rPr>
          <w:rFonts w:ascii="Times New Roman" w:hAnsi="Times New Roman" w:cs="Times New Roman"/>
          <w:sz w:val="24"/>
          <w:szCs w:val="24"/>
          <w:lang w:eastAsia="pl-PL"/>
        </w:rPr>
        <w:t xml:space="preserve"> pracowników do wykonywania określonych </w:t>
      </w:r>
      <w:r w:rsidR="00AF0596" w:rsidRPr="00C4067F">
        <w:rPr>
          <w:rFonts w:ascii="Times New Roman" w:hAnsi="Times New Roman" w:cs="Times New Roman"/>
          <w:sz w:val="24"/>
          <w:szCs w:val="24"/>
          <w:lang w:eastAsia="pl-PL"/>
        </w:rPr>
        <w:br/>
        <w:t>czynności oraz</w:t>
      </w:r>
      <w:r>
        <w:rPr>
          <w:rFonts w:ascii="Times New Roman" w:hAnsi="Times New Roman" w:cs="Times New Roman"/>
          <w:sz w:val="24"/>
          <w:szCs w:val="24"/>
          <w:lang w:eastAsia="pl-PL"/>
        </w:rPr>
        <w:t xml:space="preserve"> do</w:t>
      </w:r>
      <w:r w:rsidR="00AF0596" w:rsidRPr="00C4067F">
        <w:rPr>
          <w:rFonts w:ascii="Times New Roman" w:hAnsi="Times New Roman" w:cs="Times New Roman"/>
          <w:sz w:val="24"/>
          <w:szCs w:val="24"/>
          <w:lang w:eastAsia="pl-PL"/>
        </w:rPr>
        <w:t xml:space="preserve"> podpisywania określonych dokumentów. W tym zakresie prowadzi </w:t>
      </w:r>
      <w:r>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t xml:space="preserve">się rejestr wszystkich upoważnień i pełnomocnictw dla pracowników W dokumentach precyzyjnie i jednoznacznie określa się zakres przekazywanych uprawnień oraz termin obowiązywania upoważnienia. </w:t>
      </w:r>
      <w:r>
        <w:rPr>
          <w:rFonts w:ascii="Times New Roman" w:hAnsi="Times New Roman" w:cs="Times New Roman"/>
          <w:sz w:val="24"/>
          <w:szCs w:val="24"/>
          <w:lang w:eastAsia="pl-PL"/>
        </w:rPr>
        <w:t>Na b</w:t>
      </w:r>
      <w:r w:rsidR="00AF0596" w:rsidRPr="00C4067F">
        <w:rPr>
          <w:rFonts w:ascii="Times New Roman" w:hAnsi="Times New Roman" w:cs="Times New Roman"/>
          <w:sz w:val="24"/>
          <w:szCs w:val="24"/>
          <w:lang w:eastAsia="pl-PL"/>
        </w:rPr>
        <w:t>ieżąco powoływane są zespoły do spraw szczególnych,</w:t>
      </w:r>
      <w:r>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t xml:space="preserve"> w tym przeprowadzania inwentaryzacji mienia, opiniowania wniosków, wyłonienia wykonawców i dostawców oraz naboru na wolne stanowiska urzędnicze</w:t>
      </w:r>
      <w:r>
        <w:rPr>
          <w:rFonts w:ascii="Times New Roman" w:hAnsi="Times New Roman" w:cs="Times New Roman"/>
          <w:sz w:val="24"/>
          <w:szCs w:val="24"/>
          <w:lang w:eastAsia="pl-PL"/>
        </w:rPr>
        <w:t xml:space="preserve"> w Urzędzie Miejskim.</w:t>
      </w:r>
      <w:r w:rsidR="00AF0596" w:rsidRPr="00C4067F">
        <w:rPr>
          <w:rFonts w:ascii="Times New Roman" w:hAnsi="Times New Roman" w:cs="Times New Roman"/>
          <w:sz w:val="24"/>
          <w:szCs w:val="24"/>
          <w:lang w:eastAsia="pl-PL"/>
        </w:rPr>
        <w:br/>
      </w:r>
    </w:p>
    <w:p w14:paraId="13E371C4" w14:textId="7C3F15AE" w:rsidR="00F94340" w:rsidRPr="005F69F4" w:rsidRDefault="00AF0596" w:rsidP="007103E1">
      <w:pPr>
        <w:spacing w:line="360" w:lineRule="auto"/>
        <w:rPr>
          <w:rFonts w:ascii="Times New Roman" w:hAnsi="Times New Roman" w:cs="Times New Roman"/>
          <w:b/>
          <w:bCs/>
          <w:sz w:val="24"/>
          <w:szCs w:val="24"/>
          <w:lang w:eastAsia="pl-PL"/>
        </w:rPr>
      </w:pPr>
      <w:r w:rsidRPr="005F69F4">
        <w:rPr>
          <w:rFonts w:ascii="Times New Roman" w:hAnsi="Times New Roman" w:cs="Times New Roman"/>
          <w:b/>
          <w:bCs/>
          <w:sz w:val="24"/>
          <w:szCs w:val="24"/>
          <w:lang w:eastAsia="pl-PL"/>
        </w:rPr>
        <w:t xml:space="preserve">VI. Kontrola </w:t>
      </w:r>
      <w:r w:rsidRPr="005F69F4">
        <w:rPr>
          <w:rFonts w:ascii="Times New Roman" w:hAnsi="Times New Roman" w:cs="Times New Roman"/>
          <w:b/>
          <w:bCs/>
          <w:sz w:val="24"/>
          <w:szCs w:val="24"/>
          <w:lang w:eastAsia="pl-PL"/>
        </w:rPr>
        <w:br/>
      </w:r>
    </w:p>
    <w:p w14:paraId="1F892CC8" w14:textId="29EB604F" w:rsidR="00BE76E8" w:rsidRDefault="00AF0596" w:rsidP="00E33BB5">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W 20</w:t>
      </w:r>
      <w:r w:rsidR="00F40A57">
        <w:rPr>
          <w:rFonts w:ascii="Times New Roman" w:hAnsi="Times New Roman" w:cs="Times New Roman"/>
          <w:sz w:val="24"/>
          <w:szCs w:val="24"/>
          <w:lang w:eastAsia="pl-PL"/>
        </w:rPr>
        <w:t>2</w:t>
      </w:r>
      <w:r w:rsidR="00E33BB5">
        <w:rPr>
          <w:rFonts w:ascii="Times New Roman" w:hAnsi="Times New Roman" w:cs="Times New Roman"/>
          <w:sz w:val="24"/>
          <w:szCs w:val="24"/>
          <w:lang w:eastAsia="pl-PL"/>
        </w:rPr>
        <w:t>4</w:t>
      </w:r>
      <w:r w:rsidRPr="00C4067F">
        <w:rPr>
          <w:rFonts w:ascii="Times New Roman" w:hAnsi="Times New Roman" w:cs="Times New Roman"/>
          <w:sz w:val="24"/>
          <w:szCs w:val="24"/>
          <w:lang w:eastAsia="pl-PL"/>
        </w:rPr>
        <w:t xml:space="preserve"> roku w Urzędzie </w:t>
      </w:r>
      <w:r w:rsidR="00F40A57">
        <w:rPr>
          <w:rFonts w:ascii="Times New Roman" w:hAnsi="Times New Roman" w:cs="Times New Roman"/>
          <w:sz w:val="24"/>
          <w:szCs w:val="24"/>
          <w:lang w:eastAsia="pl-PL"/>
        </w:rPr>
        <w:t xml:space="preserve">Miejskim w Jastarni przeprowadzano </w:t>
      </w:r>
      <w:r w:rsidR="00E33BB5">
        <w:rPr>
          <w:rFonts w:ascii="Times New Roman" w:hAnsi="Times New Roman" w:cs="Times New Roman"/>
          <w:sz w:val="24"/>
          <w:szCs w:val="24"/>
          <w:lang w:eastAsia="pl-PL"/>
        </w:rPr>
        <w:t xml:space="preserve">sześć </w:t>
      </w:r>
      <w:r w:rsidR="00F40A57">
        <w:rPr>
          <w:rFonts w:ascii="Times New Roman" w:hAnsi="Times New Roman" w:cs="Times New Roman"/>
          <w:sz w:val="24"/>
          <w:szCs w:val="24"/>
          <w:lang w:eastAsia="pl-PL"/>
        </w:rPr>
        <w:t xml:space="preserve">kontroli zewnętrznych </w:t>
      </w:r>
      <w:r w:rsidR="00E33BB5">
        <w:rPr>
          <w:rFonts w:ascii="Times New Roman" w:hAnsi="Times New Roman" w:cs="Times New Roman"/>
          <w:sz w:val="24"/>
          <w:szCs w:val="24"/>
          <w:lang w:eastAsia="pl-PL"/>
        </w:rPr>
        <w:t>. Wszystkie protokoły z przeprowadzonych kontroli wraz z wystąpieniami pokontrolnymi umieszczono na stronie Biuletynu Informacji Publicznej Urzędu Miejskiego w Jastarni.</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r w:rsidRPr="005F69F4">
        <w:rPr>
          <w:rFonts w:ascii="Times New Roman" w:hAnsi="Times New Roman" w:cs="Times New Roman"/>
          <w:b/>
          <w:bCs/>
          <w:sz w:val="24"/>
          <w:szCs w:val="24"/>
          <w:lang w:eastAsia="pl-PL"/>
        </w:rPr>
        <w:lastRenderedPageBreak/>
        <w:t>VII.</w:t>
      </w:r>
      <w:r w:rsidR="00E46409">
        <w:rPr>
          <w:rFonts w:ascii="Times New Roman" w:hAnsi="Times New Roman" w:cs="Times New Roman"/>
          <w:b/>
          <w:bCs/>
          <w:sz w:val="24"/>
          <w:szCs w:val="24"/>
          <w:lang w:eastAsia="pl-PL"/>
        </w:rPr>
        <w:t xml:space="preserve"> </w:t>
      </w:r>
      <w:r w:rsidRPr="005F69F4">
        <w:rPr>
          <w:rFonts w:ascii="Times New Roman" w:hAnsi="Times New Roman" w:cs="Times New Roman"/>
          <w:b/>
          <w:bCs/>
          <w:sz w:val="24"/>
          <w:szCs w:val="24"/>
          <w:lang w:eastAsia="pl-PL"/>
        </w:rPr>
        <w:t>Audyt</w:t>
      </w:r>
      <w:r w:rsidR="00DE5F86" w:rsidRPr="005F69F4">
        <w:rPr>
          <w:rFonts w:ascii="Times New Roman" w:hAnsi="Times New Roman" w:cs="Times New Roman"/>
          <w:b/>
          <w:bCs/>
          <w:sz w:val="24"/>
          <w:szCs w:val="24"/>
          <w:lang w:eastAsia="pl-PL"/>
        </w:rPr>
        <w:t>.</w:t>
      </w:r>
      <w:r w:rsidR="00E46409">
        <w:rPr>
          <w:rFonts w:ascii="Times New Roman" w:hAnsi="Times New Roman" w:cs="Times New Roman"/>
          <w:b/>
          <w:bCs/>
          <w:sz w:val="24"/>
          <w:szCs w:val="24"/>
          <w:lang w:eastAsia="pl-PL"/>
        </w:rPr>
        <w:tab/>
      </w:r>
      <w:r w:rsidR="00E46409">
        <w:rPr>
          <w:rFonts w:ascii="Times New Roman" w:hAnsi="Times New Roman" w:cs="Times New Roman"/>
          <w:b/>
          <w:bCs/>
          <w:sz w:val="24"/>
          <w:szCs w:val="24"/>
          <w:lang w:eastAsia="pl-PL"/>
        </w:rPr>
        <w:tab/>
      </w:r>
      <w:r w:rsidRPr="005F69F4">
        <w:rPr>
          <w:rFonts w:ascii="Times New Roman" w:hAnsi="Times New Roman" w:cs="Times New Roman"/>
          <w:b/>
          <w:bCs/>
          <w:sz w:val="24"/>
          <w:szCs w:val="24"/>
          <w:lang w:eastAsia="pl-PL"/>
        </w:rPr>
        <w:t xml:space="preserve"> </w:t>
      </w:r>
      <w:r w:rsidRPr="005F69F4">
        <w:rPr>
          <w:rFonts w:ascii="Times New Roman" w:hAnsi="Times New Roman" w:cs="Times New Roman"/>
          <w:b/>
          <w:bCs/>
          <w:sz w:val="24"/>
          <w:szCs w:val="24"/>
          <w:lang w:eastAsia="pl-PL"/>
        </w:rPr>
        <w:br/>
      </w:r>
    </w:p>
    <w:p w14:paraId="5E23A76A" w14:textId="33FE140D" w:rsidR="008B0844"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W roku objętym raportowaniem audyt wewnętrzny</w:t>
      </w:r>
      <w:r w:rsidR="008B0844">
        <w:rPr>
          <w:rFonts w:ascii="Times New Roman" w:hAnsi="Times New Roman" w:cs="Times New Roman"/>
          <w:sz w:val="24"/>
          <w:szCs w:val="24"/>
          <w:lang w:eastAsia="pl-PL"/>
        </w:rPr>
        <w:t xml:space="preserve"> </w:t>
      </w:r>
      <w:r w:rsidR="004B2A4A">
        <w:rPr>
          <w:rFonts w:ascii="Times New Roman" w:hAnsi="Times New Roman" w:cs="Times New Roman"/>
          <w:sz w:val="24"/>
          <w:szCs w:val="24"/>
          <w:lang w:eastAsia="pl-PL"/>
        </w:rPr>
        <w:t xml:space="preserve">przeprowadzony został zgodnie z planem audytu na rok 2024 przez podmiot zewnętrzny (firma AW Consulting Wojciech Błażejczyk ul. Rozewska 9/30, 81-055 Gdynia). W roku 2024 przeprowadzono audyt w zakresie „Ocena funkcjonowania w obszarze udzielenia zamówień publicznych realizowanych w trybie ustawy prawo zamówień publicznych”. </w:t>
      </w:r>
      <w:r w:rsidR="008B0844">
        <w:rPr>
          <w:rFonts w:ascii="Times New Roman" w:hAnsi="Times New Roman" w:cs="Times New Roman"/>
          <w:sz w:val="24"/>
          <w:szCs w:val="24"/>
          <w:lang w:eastAsia="pl-PL"/>
        </w:rPr>
        <w:t xml:space="preserve">Zaplanowano </w:t>
      </w:r>
      <w:r w:rsidR="004B2A4A">
        <w:rPr>
          <w:rFonts w:ascii="Times New Roman" w:hAnsi="Times New Roman" w:cs="Times New Roman"/>
          <w:sz w:val="24"/>
          <w:szCs w:val="24"/>
          <w:lang w:eastAsia="pl-PL"/>
        </w:rPr>
        <w:t xml:space="preserve">również </w:t>
      </w:r>
      <w:r w:rsidR="008B0844">
        <w:rPr>
          <w:rFonts w:ascii="Times New Roman" w:hAnsi="Times New Roman" w:cs="Times New Roman"/>
          <w:sz w:val="24"/>
          <w:szCs w:val="24"/>
          <w:lang w:eastAsia="pl-PL"/>
        </w:rPr>
        <w:t>audyt wewnętrzny z zakresu bezpieczeństwa informacji oraz funkcjonowania Kra</w:t>
      </w:r>
      <w:r w:rsidR="00B52214">
        <w:rPr>
          <w:rFonts w:ascii="Times New Roman" w:hAnsi="Times New Roman" w:cs="Times New Roman"/>
          <w:sz w:val="24"/>
          <w:szCs w:val="24"/>
          <w:lang w:eastAsia="pl-PL"/>
        </w:rPr>
        <w:t>jowych Ram Interoperacyjności.</w:t>
      </w:r>
      <w:r w:rsidRPr="00C4067F">
        <w:rPr>
          <w:rFonts w:ascii="Times New Roman" w:hAnsi="Times New Roman" w:cs="Times New Roman"/>
          <w:sz w:val="24"/>
          <w:szCs w:val="24"/>
          <w:lang w:eastAsia="pl-PL"/>
        </w:rPr>
        <w:br/>
      </w:r>
    </w:p>
    <w:p w14:paraId="7F854B6B" w14:textId="77777777" w:rsidR="00DE5F86" w:rsidRPr="005F69F4" w:rsidRDefault="00AF0596" w:rsidP="007103E1">
      <w:pPr>
        <w:spacing w:line="360" w:lineRule="auto"/>
        <w:rPr>
          <w:rFonts w:ascii="Times New Roman" w:hAnsi="Times New Roman" w:cs="Times New Roman"/>
          <w:b/>
          <w:bCs/>
          <w:sz w:val="24"/>
          <w:szCs w:val="24"/>
          <w:lang w:eastAsia="pl-PL"/>
        </w:rPr>
      </w:pPr>
      <w:r w:rsidRPr="005F69F4">
        <w:rPr>
          <w:rFonts w:ascii="Times New Roman" w:hAnsi="Times New Roman" w:cs="Times New Roman"/>
          <w:b/>
          <w:bCs/>
          <w:sz w:val="24"/>
          <w:szCs w:val="24"/>
          <w:lang w:eastAsia="pl-PL"/>
        </w:rPr>
        <w:t>VIII. Określenie celów i zadań, monitorowanie i ocena ich realizacji</w:t>
      </w:r>
      <w:r w:rsidR="00DE5F86" w:rsidRPr="005F69F4">
        <w:rPr>
          <w:rFonts w:ascii="Times New Roman" w:hAnsi="Times New Roman" w:cs="Times New Roman"/>
          <w:b/>
          <w:bCs/>
          <w:sz w:val="24"/>
          <w:szCs w:val="24"/>
          <w:lang w:eastAsia="pl-PL"/>
        </w:rPr>
        <w:t>.</w:t>
      </w:r>
    </w:p>
    <w:p w14:paraId="3CB07B13" w14:textId="21C5C725" w:rsidR="00D6673B"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Urząd</w:t>
      </w:r>
      <w:r w:rsidR="00DE5F86">
        <w:rPr>
          <w:rFonts w:ascii="Times New Roman" w:hAnsi="Times New Roman" w:cs="Times New Roman"/>
          <w:sz w:val="24"/>
          <w:szCs w:val="24"/>
          <w:lang w:eastAsia="pl-PL"/>
        </w:rPr>
        <w:t xml:space="preserve"> Miejski w Jastarni</w:t>
      </w:r>
      <w:r w:rsidRPr="00C4067F">
        <w:rPr>
          <w:rFonts w:ascii="Times New Roman" w:hAnsi="Times New Roman" w:cs="Times New Roman"/>
          <w:sz w:val="24"/>
          <w:szCs w:val="24"/>
          <w:lang w:eastAsia="pl-PL"/>
        </w:rPr>
        <w:t xml:space="preserve"> jest jednostką budżetową, przy pomocy której </w:t>
      </w:r>
      <w:r w:rsidR="00DE5F86">
        <w:rPr>
          <w:rFonts w:ascii="Times New Roman" w:hAnsi="Times New Roman" w:cs="Times New Roman"/>
          <w:sz w:val="24"/>
          <w:szCs w:val="24"/>
          <w:lang w:eastAsia="pl-PL"/>
        </w:rPr>
        <w:t>Burmistrz Jastarni</w:t>
      </w:r>
      <w:r w:rsidRPr="00C4067F">
        <w:rPr>
          <w:rFonts w:ascii="Times New Roman" w:hAnsi="Times New Roman" w:cs="Times New Roman"/>
          <w:sz w:val="24"/>
          <w:szCs w:val="24"/>
          <w:lang w:eastAsia="pl-PL"/>
        </w:rPr>
        <w:t xml:space="preserve"> realizuje określone ustawami zadania, które mają charakter zadań własnych, zleconych </w:t>
      </w:r>
      <w:r w:rsidR="00D6673B">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z zakresu administracji rządowej na mocy ustaw, zadań powierzonych na podstawie porozumień zawartych przez Gminę oraz zadań wynikających z </w:t>
      </w:r>
      <w:r w:rsidR="00DA0FD0">
        <w:rPr>
          <w:rFonts w:ascii="Times New Roman" w:hAnsi="Times New Roman" w:cs="Times New Roman"/>
          <w:sz w:val="24"/>
          <w:szCs w:val="24"/>
          <w:lang w:eastAsia="pl-PL"/>
        </w:rPr>
        <w:t>U</w:t>
      </w:r>
      <w:r w:rsidRPr="00C4067F">
        <w:rPr>
          <w:rFonts w:ascii="Times New Roman" w:hAnsi="Times New Roman" w:cs="Times New Roman"/>
          <w:sz w:val="24"/>
          <w:szCs w:val="24"/>
          <w:lang w:eastAsia="pl-PL"/>
        </w:rPr>
        <w:t xml:space="preserve">chwał Rady </w:t>
      </w:r>
      <w:r w:rsidR="00DE5F86">
        <w:rPr>
          <w:rFonts w:ascii="Times New Roman" w:hAnsi="Times New Roman" w:cs="Times New Roman"/>
          <w:sz w:val="24"/>
          <w:szCs w:val="24"/>
          <w:lang w:eastAsia="pl-PL"/>
        </w:rPr>
        <w:t>Miejskiej</w:t>
      </w:r>
      <w:r w:rsidRPr="00C4067F">
        <w:rPr>
          <w:rFonts w:ascii="Times New Roman" w:hAnsi="Times New Roman" w:cs="Times New Roman"/>
          <w:sz w:val="24"/>
          <w:szCs w:val="24"/>
          <w:lang w:eastAsia="pl-PL"/>
        </w:rPr>
        <w:t xml:space="preserve"> </w:t>
      </w:r>
      <w:r w:rsidR="00DE5F86">
        <w:rPr>
          <w:rFonts w:ascii="Times New Roman" w:hAnsi="Times New Roman" w:cs="Times New Roman"/>
          <w:sz w:val="24"/>
          <w:szCs w:val="24"/>
          <w:lang w:eastAsia="pl-PL"/>
        </w:rPr>
        <w:t>oraz Z</w:t>
      </w:r>
      <w:r w:rsidRPr="00C4067F">
        <w:rPr>
          <w:rFonts w:ascii="Times New Roman" w:hAnsi="Times New Roman" w:cs="Times New Roman"/>
          <w:sz w:val="24"/>
          <w:szCs w:val="24"/>
          <w:lang w:eastAsia="pl-PL"/>
        </w:rPr>
        <w:t xml:space="preserve">arządzeń </w:t>
      </w:r>
      <w:r w:rsidR="00DE5F86">
        <w:rPr>
          <w:rFonts w:ascii="Times New Roman" w:hAnsi="Times New Roman" w:cs="Times New Roman"/>
          <w:sz w:val="24"/>
          <w:szCs w:val="24"/>
          <w:lang w:eastAsia="pl-PL"/>
        </w:rPr>
        <w:t xml:space="preserve">Burmistrza Jastarni. </w:t>
      </w:r>
      <w:r w:rsidRPr="00C4067F">
        <w:rPr>
          <w:rFonts w:ascii="Times New Roman" w:hAnsi="Times New Roman" w:cs="Times New Roman"/>
          <w:sz w:val="24"/>
          <w:szCs w:val="24"/>
          <w:lang w:eastAsia="pl-PL"/>
        </w:rPr>
        <w:t xml:space="preserve">Misją Urzędu </w:t>
      </w:r>
      <w:r w:rsidR="00DE5F86">
        <w:rPr>
          <w:rFonts w:ascii="Times New Roman" w:hAnsi="Times New Roman" w:cs="Times New Roman"/>
          <w:sz w:val="24"/>
          <w:szCs w:val="24"/>
          <w:lang w:eastAsia="pl-PL"/>
        </w:rPr>
        <w:t>Miejskiego w Jastarni</w:t>
      </w:r>
      <w:r w:rsidRPr="00C4067F">
        <w:rPr>
          <w:rFonts w:ascii="Times New Roman" w:hAnsi="Times New Roman" w:cs="Times New Roman"/>
          <w:sz w:val="24"/>
          <w:szCs w:val="24"/>
          <w:lang w:eastAsia="pl-PL"/>
        </w:rPr>
        <w:t xml:space="preserve"> jest działanie na rzecz mieszkańców i zaspokojenie ich potrzeb określonych prawem. Plan pracy Urzędu opiera</w:t>
      </w:r>
      <w:r w:rsidR="00D6673B">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się o wizję, misję i cele zawarte</w:t>
      </w:r>
      <w:r w:rsidR="00DE5F86">
        <w:rPr>
          <w:rFonts w:ascii="Times New Roman" w:hAnsi="Times New Roman" w:cs="Times New Roman"/>
          <w:sz w:val="24"/>
          <w:szCs w:val="24"/>
          <w:lang w:eastAsia="pl-PL"/>
        </w:rPr>
        <w:t xml:space="preserve"> w Statucie Gminy Jastarnia. Zadania określone w </w:t>
      </w:r>
      <w:r w:rsidRPr="00C4067F">
        <w:rPr>
          <w:rFonts w:ascii="Times New Roman" w:hAnsi="Times New Roman" w:cs="Times New Roman"/>
          <w:sz w:val="24"/>
          <w:szCs w:val="24"/>
          <w:lang w:eastAsia="pl-PL"/>
        </w:rPr>
        <w:t>Wieloletniej Prognozie Finansowej przekładają się na planowany corocznie budżet Gminy. Sprawozdanie opisowe z wykonania budżetu za rok 20</w:t>
      </w:r>
      <w:r w:rsidR="00DE5F86">
        <w:rPr>
          <w:rFonts w:ascii="Times New Roman" w:hAnsi="Times New Roman" w:cs="Times New Roman"/>
          <w:sz w:val="24"/>
          <w:szCs w:val="24"/>
          <w:lang w:eastAsia="pl-PL"/>
        </w:rPr>
        <w:t>2</w:t>
      </w:r>
      <w:r w:rsidR="00D27EA1">
        <w:rPr>
          <w:rFonts w:ascii="Times New Roman" w:hAnsi="Times New Roman" w:cs="Times New Roman"/>
          <w:sz w:val="24"/>
          <w:szCs w:val="24"/>
          <w:lang w:eastAsia="pl-PL"/>
        </w:rPr>
        <w:t>4</w:t>
      </w:r>
      <w:r w:rsidRPr="00C4067F">
        <w:rPr>
          <w:rFonts w:ascii="Times New Roman" w:hAnsi="Times New Roman" w:cs="Times New Roman"/>
          <w:sz w:val="24"/>
          <w:szCs w:val="24"/>
          <w:lang w:eastAsia="pl-PL"/>
        </w:rPr>
        <w:t xml:space="preserve"> zosta</w:t>
      </w:r>
      <w:r w:rsidR="00DE5F86">
        <w:rPr>
          <w:rFonts w:ascii="Times New Roman" w:hAnsi="Times New Roman" w:cs="Times New Roman"/>
          <w:sz w:val="24"/>
          <w:szCs w:val="24"/>
          <w:lang w:eastAsia="pl-PL"/>
        </w:rPr>
        <w:t>ło sporządzone w określonym terminie.</w:t>
      </w:r>
      <w:r w:rsidRPr="00C4067F">
        <w:rPr>
          <w:rFonts w:ascii="Times New Roman" w:hAnsi="Times New Roman" w:cs="Times New Roman"/>
          <w:sz w:val="24"/>
          <w:szCs w:val="24"/>
          <w:lang w:eastAsia="pl-PL"/>
        </w:rPr>
        <w:br/>
        <w:t xml:space="preserve">Planowanie pracy w Urzędzie ma charakter zadaniowy i służy sprecyzowaniu zadań </w:t>
      </w:r>
      <w:r w:rsidRPr="00C4067F">
        <w:rPr>
          <w:rFonts w:ascii="Times New Roman" w:hAnsi="Times New Roman" w:cs="Times New Roman"/>
          <w:sz w:val="24"/>
          <w:szCs w:val="24"/>
          <w:lang w:eastAsia="pl-PL"/>
        </w:rPr>
        <w:br/>
        <w:t xml:space="preserve">nałożonych na poszczególne </w:t>
      </w:r>
      <w:r w:rsidR="00D6673B">
        <w:rPr>
          <w:rFonts w:ascii="Times New Roman" w:hAnsi="Times New Roman" w:cs="Times New Roman"/>
          <w:sz w:val="24"/>
          <w:szCs w:val="24"/>
          <w:lang w:eastAsia="pl-PL"/>
        </w:rPr>
        <w:t>r</w:t>
      </w:r>
      <w:r w:rsidRPr="00C4067F">
        <w:rPr>
          <w:rFonts w:ascii="Times New Roman" w:hAnsi="Times New Roman" w:cs="Times New Roman"/>
          <w:sz w:val="24"/>
          <w:szCs w:val="24"/>
          <w:lang w:eastAsia="pl-PL"/>
        </w:rPr>
        <w:t xml:space="preserve">eferaty i samodzielne stanowiska oraz wytyczaniu i koordynacji </w:t>
      </w:r>
      <w:r w:rsidRPr="00C4067F">
        <w:rPr>
          <w:rFonts w:ascii="Times New Roman" w:hAnsi="Times New Roman" w:cs="Times New Roman"/>
          <w:sz w:val="24"/>
          <w:szCs w:val="24"/>
          <w:lang w:eastAsia="pl-PL"/>
        </w:rPr>
        <w:br/>
        <w:t>przedsięwzięć zmierzających do realizacji tych zadań. Przedmiotem planowania pracy</w:t>
      </w:r>
      <w:r w:rsidR="00D6673B">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w Urzędzie są najważniejsze problemy i zjawiska wymagające podjęcia działań przez Urząd. </w:t>
      </w:r>
      <w:r w:rsidRPr="00C4067F">
        <w:rPr>
          <w:rFonts w:ascii="Times New Roman" w:hAnsi="Times New Roman" w:cs="Times New Roman"/>
          <w:sz w:val="24"/>
          <w:szCs w:val="24"/>
          <w:lang w:eastAsia="pl-PL"/>
        </w:rPr>
        <w:br/>
        <w:t>Dodatkowo bieżąca kontrola realizacji zadań prowadzonych przez poszczególn</w:t>
      </w:r>
      <w:r w:rsidR="00D6673B">
        <w:rPr>
          <w:rFonts w:ascii="Times New Roman" w:hAnsi="Times New Roman" w:cs="Times New Roman"/>
          <w:sz w:val="24"/>
          <w:szCs w:val="24"/>
          <w:lang w:eastAsia="pl-PL"/>
        </w:rPr>
        <w:t xml:space="preserve">ych pracowników </w:t>
      </w:r>
      <w:r w:rsidRPr="00C4067F">
        <w:rPr>
          <w:rFonts w:ascii="Times New Roman" w:hAnsi="Times New Roman" w:cs="Times New Roman"/>
          <w:sz w:val="24"/>
          <w:szCs w:val="24"/>
          <w:lang w:eastAsia="pl-PL"/>
        </w:rPr>
        <w:t>następuje podczas</w:t>
      </w:r>
      <w:r w:rsidR="00D6673B">
        <w:rPr>
          <w:rFonts w:ascii="Times New Roman" w:hAnsi="Times New Roman" w:cs="Times New Roman"/>
          <w:sz w:val="24"/>
          <w:szCs w:val="24"/>
          <w:lang w:eastAsia="pl-PL"/>
        </w:rPr>
        <w:t xml:space="preserve"> cyklicznych narad z kierownictwem Urzędu.</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r>
    </w:p>
    <w:p w14:paraId="42155F96" w14:textId="77777777" w:rsidR="007103E1" w:rsidRDefault="007103E1" w:rsidP="007103E1">
      <w:pPr>
        <w:spacing w:line="360" w:lineRule="auto"/>
        <w:rPr>
          <w:rFonts w:ascii="Times New Roman" w:hAnsi="Times New Roman" w:cs="Times New Roman"/>
          <w:sz w:val="24"/>
          <w:szCs w:val="24"/>
          <w:lang w:eastAsia="pl-PL"/>
        </w:rPr>
      </w:pPr>
    </w:p>
    <w:p w14:paraId="2A214C8D" w14:textId="77777777" w:rsidR="00D27EA1" w:rsidRDefault="00D27EA1" w:rsidP="007103E1">
      <w:pPr>
        <w:spacing w:line="360" w:lineRule="auto"/>
        <w:rPr>
          <w:rFonts w:ascii="Times New Roman" w:hAnsi="Times New Roman" w:cs="Times New Roman"/>
          <w:b/>
          <w:bCs/>
          <w:sz w:val="24"/>
          <w:szCs w:val="24"/>
          <w:lang w:eastAsia="pl-PL"/>
        </w:rPr>
      </w:pPr>
    </w:p>
    <w:p w14:paraId="5A1EA9B5" w14:textId="77777777" w:rsidR="00D27EA1" w:rsidRDefault="00D27EA1" w:rsidP="007103E1">
      <w:pPr>
        <w:spacing w:line="360" w:lineRule="auto"/>
        <w:rPr>
          <w:rFonts w:ascii="Times New Roman" w:hAnsi="Times New Roman" w:cs="Times New Roman"/>
          <w:b/>
          <w:bCs/>
          <w:sz w:val="24"/>
          <w:szCs w:val="24"/>
          <w:lang w:eastAsia="pl-PL"/>
        </w:rPr>
      </w:pPr>
    </w:p>
    <w:p w14:paraId="62A4E854" w14:textId="77777777" w:rsidR="00D27EA1" w:rsidRDefault="00D27EA1" w:rsidP="007103E1">
      <w:pPr>
        <w:spacing w:line="360" w:lineRule="auto"/>
        <w:rPr>
          <w:rFonts w:ascii="Times New Roman" w:hAnsi="Times New Roman" w:cs="Times New Roman"/>
          <w:b/>
          <w:bCs/>
          <w:sz w:val="24"/>
          <w:szCs w:val="24"/>
          <w:lang w:eastAsia="pl-PL"/>
        </w:rPr>
      </w:pPr>
    </w:p>
    <w:p w14:paraId="715774A2" w14:textId="6561591F" w:rsidR="00822E15" w:rsidRPr="00854857" w:rsidRDefault="00AF0596" w:rsidP="007103E1">
      <w:pPr>
        <w:spacing w:line="360" w:lineRule="auto"/>
        <w:rPr>
          <w:rFonts w:ascii="Times New Roman" w:hAnsi="Times New Roman" w:cs="Times New Roman"/>
          <w:b/>
          <w:bCs/>
          <w:sz w:val="24"/>
          <w:szCs w:val="24"/>
          <w:lang w:eastAsia="pl-PL"/>
        </w:rPr>
      </w:pPr>
      <w:r w:rsidRPr="00854857">
        <w:rPr>
          <w:rFonts w:ascii="Times New Roman" w:hAnsi="Times New Roman" w:cs="Times New Roman"/>
          <w:b/>
          <w:bCs/>
          <w:sz w:val="24"/>
          <w:szCs w:val="24"/>
          <w:lang w:eastAsia="pl-PL"/>
        </w:rPr>
        <w:lastRenderedPageBreak/>
        <w:t>IX. Analiza ryzyka</w:t>
      </w:r>
      <w:r w:rsidR="00822E15" w:rsidRPr="00854857">
        <w:rPr>
          <w:rFonts w:ascii="Times New Roman" w:hAnsi="Times New Roman" w:cs="Times New Roman"/>
          <w:b/>
          <w:bCs/>
          <w:sz w:val="24"/>
          <w:szCs w:val="24"/>
          <w:lang w:eastAsia="pl-PL"/>
        </w:rPr>
        <w:t>.</w:t>
      </w:r>
    </w:p>
    <w:p w14:paraId="6F045AA1" w14:textId="77777777" w:rsidR="007103E1"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br/>
        <w:t xml:space="preserve">Zarządzanie ryzykiem jest procesem identyfikacji, analizy, oceny, mierzenia, </w:t>
      </w:r>
      <w:r w:rsidRPr="00C4067F">
        <w:rPr>
          <w:rFonts w:ascii="Times New Roman" w:hAnsi="Times New Roman" w:cs="Times New Roman"/>
          <w:sz w:val="24"/>
          <w:szCs w:val="24"/>
          <w:lang w:eastAsia="pl-PL"/>
        </w:rPr>
        <w:br/>
        <w:t xml:space="preserve">monitorowania i kontrolowania ryzyka oraz przeciwdziałania w celu jego maksymalnego </w:t>
      </w:r>
      <w:r w:rsidRPr="00C4067F">
        <w:rPr>
          <w:rFonts w:ascii="Times New Roman" w:hAnsi="Times New Roman" w:cs="Times New Roman"/>
          <w:sz w:val="24"/>
          <w:szCs w:val="24"/>
          <w:lang w:eastAsia="pl-PL"/>
        </w:rPr>
        <w:br/>
        <w:t xml:space="preserve">ograniczenia oraz zabezpieczenie przed negatywnymi skutkami oddziaływania ryzyka </w:t>
      </w:r>
      <w:r w:rsidR="00CD721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na procesy. Celem analizy ryzyka jest określenie i oszacowanie prawdopodobieństwa oraz </w:t>
      </w:r>
      <w:r w:rsidRPr="00C4067F">
        <w:rPr>
          <w:rFonts w:ascii="Times New Roman" w:hAnsi="Times New Roman" w:cs="Times New Roman"/>
          <w:sz w:val="24"/>
          <w:szCs w:val="24"/>
          <w:lang w:eastAsia="pl-PL"/>
        </w:rPr>
        <w:br/>
        <w:t xml:space="preserve">skutków wystąpienia danego zdarzenia. To określone działania skierowane na obniżenie </w:t>
      </w:r>
      <w:r w:rsidRPr="00C4067F">
        <w:rPr>
          <w:rFonts w:ascii="Times New Roman" w:hAnsi="Times New Roman" w:cs="Times New Roman"/>
          <w:sz w:val="24"/>
          <w:szCs w:val="24"/>
          <w:lang w:eastAsia="pl-PL"/>
        </w:rPr>
        <w:br/>
        <w:t xml:space="preserve">wpływu ryzyka na osiąganie celów i podejmowanie odpowiednich środków reagowania </w:t>
      </w:r>
      <w:r w:rsidR="00CD721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na to ryzyko, w tym eliminowanie, zapobieganie przyszłemu ryzyku, przeciwdziałanie ryzyku oraz jego minimalizacja. W Urzędzie</w:t>
      </w:r>
      <w:r w:rsidR="00433E58">
        <w:rPr>
          <w:rFonts w:ascii="Times New Roman" w:hAnsi="Times New Roman" w:cs="Times New Roman"/>
          <w:sz w:val="24"/>
          <w:szCs w:val="24"/>
          <w:lang w:eastAsia="pl-PL"/>
        </w:rPr>
        <w:t xml:space="preserve"> Miejskim w Jastarni </w:t>
      </w:r>
      <w:r w:rsidRPr="00C4067F">
        <w:rPr>
          <w:rFonts w:ascii="Times New Roman" w:hAnsi="Times New Roman" w:cs="Times New Roman"/>
          <w:sz w:val="24"/>
          <w:szCs w:val="24"/>
          <w:lang w:eastAsia="pl-PL"/>
        </w:rPr>
        <w:t xml:space="preserve">funkcjonują </w:t>
      </w:r>
      <w:r w:rsidR="00433E58">
        <w:rPr>
          <w:rFonts w:ascii="Times New Roman" w:hAnsi="Times New Roman" w:cs="Times New Roman"/>
          <w:sz w:val="24"/>
          <w:szCs w:val="24"/>
          <w:lang w:eastAsia="pl-PL"/>
        </w:rPr>
        <w:t xml:space="preserve">procedury </w:t>
      </w:r>
      <w:r w:rsidRPr="00C4067F">
        <w:rPr>
          <w:rFonts w:ascii="Times New Roman" w:hAnsi="Times New Roman" w:cs="Times New Roman"/>
          <w:sz w:val="24"/>
          <w:szCs w:val="24"/>
          <w:lang w:eastAsia="pl-PL"/>
        </w:rPr>
        <w:t xml:space="preserve">zarządzania ryzykiem. </w:t>
      </w:r>
      <w:r w:rsidR="00433E58">
        <w:rPr>
          <w:rFonts w:ascii="Times New Roman" w:hAnsi="Times New Roman" w:cs="Times New Roman"/>
          <w:sz w:val="24"/>
          <w:szCs w:val="24"/>
          <w:lang w:eastAsia="pl-PL"/>
        </w:rPr>
        <w:t>Zostały one określone Zarządzeniem Nr 264/2013 Burmistrza Miasta Jastarnia z dnia 31 grudnia 2013r. w sprawie procedur zarządzania ryzykiem w Urzędzie Miasta Jastarni. Załącznik Nr 1 do Zarządzenie Nr 264/2013 z dnia 31 grudnia 2013r. kategoryzuje ryzyka. Zestawienie kategoryzacji ryzyka stanowi tabela, która wyodrębnia ryzyko finansowe, ryzyko dotyczące zasobów ludzkich, ryzyko działalności oraz ryzyko zewnętrzne. W związku</w:t>
      </w:r>
      <w:r w:rsidR="00CD7219">
        <w:rPr>
          <w:rFonts w:ascii="Times New Roman" w:hAnsi="Times New Roman" w:cs="Times New Roman"/>
          <w:sz w:val="24"/>
          <w:szCs w:val="24"/>
          <w:lang w:eastAsia="pl-PL"/>
        </w:rPr>
        <w:br/>
      </w:r>
      <w:r w:rsidR="00433E58">
        <w:rPr>
          <w:rFonts w:ascii="Times New Roman" w:hAnsi="Times New Roman" w:cs="Times New Roman"/>
          <w:sz w:val="24"/>
          <w:szCs w:val="24"/>
          <w:lang w:eastAsia="pl-PL"/>
        </w:rPr>
        <w:t xml:space="preserve"> z dynamicznym rozwojem zasobów informatycznych w Urzędzie Miejskim w Jastarni</w:t>
      </w:r>
      <w:r w:rsidR="00CD7219">
        <w:rPr>
          <w:rFonts w:ascii="Times New Roman" w:hAnsi="Times New Roman" w:cs="Times New Roman"/>
          <w:sz w:val="24"/>
          <w:szCs w:val="24"/>
          <w:lang w:eastAsia="pl-PL"/>
        </w:rPr>
        <w:br/>
      </w:r>
      <w:r w:rsidR="00433E58">
        <w:rPr>
          <w:rFonts w:ascii="Times New Roman" w:hAnsi="Times New Roman" w:cs="Times New Roman"/>
          <w:sz w:val="24"/>
          <w:szCs w:val="24"/>
          <w:lang w:eastAsia="pl-PL"/>
        </w:rPr>
        <w:t xml:space="preserve"> i pojawiającym się ryzykiem w sektorze IT, wprowadzono Zarządzeniem Nr 97/2019 Burmistrza Jastarni z dnia 24 kwietnia 2019r. w sprawie aktualizacji dokumentacji i procedur ochrony danych osobowych następujące procedury: rejestr czynności przetwarzania, </w:t>
      </w:r>
      <w:r w:rsidR="00C10EEF">
        <w:rPr>
          <w:rFonts w:ascii="Times New Roman" w:hAnsi="Times New Roman" w:cs="Times New Roman"/>
          <w:sz w:val="24"/>
          <w:szCs w:val="24"/>
          <w:lang w:eastAsia="pl-PL"/>
        </w:rPr>
        <w:t xml:space="preserve">rejestr </w:t>
      </w:r>
      <w:proofErr w:type="spellStart"/>
      <w:r w:rsidR="00C10EEF">
        <w:rPr>
          <w:rFonts w:ascii="Times New Roman" w:hAnsi="Times New Roman" w:cs="Times New Roman"/>
          <w:sz w:val="24"/>
          <w:szCs w:val="24"/>
          <w:lang w:eastAsia="pl-PL"/>
        </w:rPr>
        <w:t>ryzyk</w:t>
      </w:r>
      <w:proofErr w:type="spellEnd"/>
      <w:r w:rsidR="00C10EEF">
        <w:rPr>
          <w:rFonts w:ascii="Times New Roman" w:hAnsi="Times New Roman" w:cs="Times New Roman"/>
          <w:sz w:val="24"/>
          <w:szCs w:val="24"/>
          <w:lang w:eastAsia="pl-PL"/>
        </w:rPr>
        <w:t xml:space="preserve"> przetwarzania, rejestr naruszeń ochrony danych osobowych, rejestr umów powierzenia przetwarzania, rejestr upoważnień do przetwarzania, wzór klauzuli informacyjnej, wzór zgody na przetwarzanie, wzór upoważnienia do przetwarzania danych, wzór oświadczenia osoby upoważnionej o zachowaniu poufności oraz wzór umowy o powierzenie przetwarzania danych. Dodatkowo opracowano i zaktualizowano w dniu 24 kwietnia 2019r. Politykę Ochrony Danych Osobowych, Politykę Bezpieczeństwa Informacji, Politykę Bezpieczeństwa Danych Osobowych, Księgę Procedur Bezpieczeństwa oraz Instrukcję Zarządzania Systemem Informatycznym w Urzędzie Miejskim w Jastarni. W 2020r. nie stwierdzono żadnych incydentów</w:t>
      </w:r>
      <w:r w:rsidR="00CD7219">
        <w:rPr>
          <w:rFonts w:ascii="Times New Roman" w:hAnsi="Times New Roman" w:cs="Times New Roman"/>
          <w:sz w:val="24"/>
          <w:szCs w:val="24"/>
          <w:lang w:eastAsia="pl-PL"/>
        </w:rPr>
        <w:t xml:space="preserve"> oraz zagrożeń w systemach informatycznych w Urzędzie Miejskim w Jastarni.</w:t>
      </w:r>
      <w:r w:rsidR="00C10EE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p>
    <w:p w14:paraId="00CDA73A" w14:textId="77777777" w:rsidR="007103E1" w:rsidRDefault="007103E1" w:rsidP="007103E1">
      <w:pPr>
        <w:spacing w:line="360" w:lineRule="auto"/>
        <w:jc w:val="both"/>
        <w:rPr>
          <w:rFonts w:ascii="Times New Roman" w:hAnsi="Times New Roman" w:cs="Times New Roman"/>
          <w:sz w:val="24"/>
          <w:szCs w:val="24"/>
          <w:lang w:eastAsia="pl-PL"/>
        </w:rPr>
      </w:pPr>
    </w:p>
    <w:p w14:paraId="2A7182D7" w14:textId="77777777" w:rsidR="007103E1" w:rsidRDefault="007103E1" w:rsidP="007103E1">
      <w:pPr>
        <w:spacing w:line="360" w:lineRule="auto"/>
        <w:jc w:val="both"/>
        <w:rPr>
          <w:rFonts w:ascii="Times New Roman" w:hAnsi="Times New Roman" w:cs="Times New Roman"/>
          <w:sz w:val="24"/>
          <w:szCs w:val="24"/>
          <w:lang w:eastAsia="pl-PL"/>
        </w:rPr>
      </w:pPr>
    </w:p>
    <w:p w14:paraId="46FBEDEF" w14:textId="77777777" w:rsidR="007103E1" w:rsidRDefault="007103E1" w:rsidP="007103E1">
      <w:pPr>
        <w:spacing w:line="360" w:lineRule="auto"/>
        <w:jc w:val="both"/>
        <w:rPr>
          <w:rFonts w:ascii="Times New Roman" w:hAnsi="Times New Roman" w:cs="Times New Roman"/>
          <w:sz w:val="24"/>
          <w:szCs w:val="24"/>
          <w:lang w:eastAsia="pl-PL"/>
        </w:rPr>
      </w:pPr>
    </w:p>
    <w:p w14:paraId="60376074" w14:textId="5FB53D42" w:rsidR="000674B0" w:rsidRPr="008670ED" w:rsidRDefault="00AF0596" w:rsidP="007103E1">
      <w:pPr>
        <w:spacing w:line="360" w:lineRule="auto"/>
        <w:jc w:val="both"/>
        <w:rPr>
          <w:rFonts w:ascii="Times New Roman" w:hAnsi="Times New Roman" w:cs="Times New Roman"/>
          <w:b/>
          <w:bCs/>
          <w:sz w:val="24"/>
          <w:szCs w:val="24"/>
          <w:lang w:eastAsia="pl-PL"/>
        </w:rPr>
      </w:pPr>
      <w:proofErr w:type="spellStart"/>
      <w:r w:rsidRPr="008670ED">
        <w:rPr>
          <w:rFonts w:ascii="Times New Roman" w:hAnsi="Times New Roman" w:cs="Times New Roman"/>
          <w:b/>
          <w:bCs/>
          <w:sz w:val="24"/>
          <w:szCs w:val="24"/>
          <w:lang w:eastAsia="pl-PL"/>
        </w:rPr>
        <w:t>X</w:t>
      </w:r>
      <w:r w:rsidR="000674B0"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t>Miernik</w:t>
      </w:r>
      <w:r w:rsidR="00FB50D0" w:rsidRPr="008670ED">
        <w:rPr>
          <w:rFonts w:ascii="Times New Roman" w:hAnsi="Times New Roman" w:cs="Times New Roman"/>
          <w:b/>
          <w:bCs/>
          <w:sz w:val="24"/>
          <w:szCs w:val="24"/>
          <w:lang w:eastAsia="pl-PL"/>
        </w:rPr>
        <w:t>i</w:t>
      </w:r>
      <w:proofErr w:type="spellEnd"/>
      <w:r w:rsidR="00FB50D0"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br/>
      </w:r>
    </w:p>
    <w:p w14:paraId="31B802EF" w14:textId="76DB5B73" w:rsidR="00FB50D0"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Celem potwierdzenia, że kontrola zarządcza zapewnia realizację celów i zadań </w:t>
      </w:r>
      <w:r w:rsidR="00FB50D0">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w sposób zgodny z prawem, efektywny, oszczędny i terminowy we wszystkich podejmowanych działaniach kierownicy jednostek organizacyjnych i jednostek oświaty zobowiązani są do złożenia w terminie do 3</w:t>
      </w:r>
      <w:r w:rsidR="00FB50D0">
        <w:rPr>
          <w:rFonts w:ascii="Times New Roman" w:hAnsi="Times New Roman" w:cs="Times New Roman"/>
          <w:sz w:val="24"/>
          <w:szCs w:val="24"/>
          <w:lang w:eastAsia="pl-PL"/>
        </w:rPr>
        <w:t>0</w:t>
      </w:r>
      <w:r w:rsidRPr="00C4067F">
        <w:rPr>
          <w:rFonts w:ascii="Times New Roman" w:hAnsi="Times New Roman" w:cs="Times New Roman"/>
          <w:sz w:val="24"/>
          <w:szCs w:val="24"/>
          <w:lang w:eastAsia="pl-PL"/>
        </w:rPr>
        <w:t xml:space="preserve"> </w:t>
      </w:r>
      <w:r w:rsidR="00FB50D0">
        <w:rPr>
          <w:rFonts w:ascii="Times New Roman" w:hAnsi="Times New Roman" w:cs="Times New Roman"/>
          <w:sz w:val="24"/>
          <w:szCs w:val="24"/>
          <w:lang w:eastAsia="pl-PL"/>
        </w:rPr>
        <w:t>kwietnia</w:t>
      </w:r>
      <w:r w:rsidRPr="00C4067F">
        <w:rPr>
          <w:rFonts w:ascii="Times New Roman" w:hAnsi="Times New Roman" w:cs="Times New Roman"/>
          <w:sz w:val="24"/>
          <w:szCs w:val="24"/>
          <w:lang w:eastAsia="pl-PL"/>
        </w:rPr>
        <w:t xml:space="preserve"> każdego roku oświadczenia o stanie kontroli zarządczej. Przedmiotowa informacja odnosi się do zdarzeń roku poprzedniego. </w:t>
      </w:r>
      <w:r w:rsidR="00FB50D0">
        <w:rPr>
          <w:rFonts w:ascii="Times New Roman" w:hAnsi="Times New Roman" w:cs="Times New Roman"/>
          <w:sz w:val="24"/>
          <w:szCs w:val="24"/>
          <w:lang w:eastAsia="pl-PL"/>
        </w:rPr>
        <w:br/>
        <w:t>Do dnia 30 kwietnia 2021r. wszyscy kierownicy jednostek złożyli oświadczenia o stanie kontroli zarządczej w ustalonym terminie. Nie stwierdzono żadnych uchybień i nieprawidłowości.</w:t>
      </w:r>
      <w:r w:rsidRPr="00C4067F">
        <w:rPr>
          <w:rFonts w:ascii="Times New Roman" w:hAnsi="Times New Roman" w:cs="Times New Roman"/>
          <w:sz w:val="24"/>
          <w:szCs w:val="24"/>
          <w:lang w:eastAsia="pl-PL"/>
        </w:rPr>
        <w:br/>
      </w:r>
    </w:p>
    <w:p w14:paraId="2CAF9B56" w14:textId="3AC597D2" w:rsidR="00FB50D0" w:rsidRPr="008670ED" w:rsidRDefault="00AF0596" w:rsidP="007103E1">
      <w:pPr>
        <w:spacing w:line="360" w:lineRule="auto"/>
        <w:rPr>
          <w:rFonts w:ascii="Times New Roman" w:hAnsi="Times New Roman" w:cs="Times New Roman"/>
          <w:b/>
          <w:bCs/>
          <w:sz w:val="24"/>
          <w:szCs w:val="24"/>
          <w:lang w:eastAsia="pl-PL"/>
        </w:rPr>
      </w:pPr>
      <w:r w:rsidRPr="008670ED">
        <w:rPr>
          <w:rFonts w:ascii="Times New Roman" w:hAnsi="Times New Roman" w:cs="Times New Roman"/>
          <w:b/>
          <w:bCs/>
          <w:sz w:val="24"/>
          <w:szCs w:val="24"/>
          <w:lang w:eastAsia="pl-PL"/>
        </w:rPr>
        <w:t>XI. Dokumentowanie systemu kontroli zarządczej</w:t>
      </w:r>
      <w:r w:rsidR="00FB50D0"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br/>
      </w:r>
    </w:p>
    <w:p w14:paraId="3F610D49" w14:textId="77777777" w:rsidR="00A512E0" w:rsidRDefault="00AF0596" w:rsidP="007103E1">
      <w:pPr>
        <w:spacing w:line="360" w:lineRule="auto"/>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Dokumentacja systemu kontroli zarządczej jest prowadzona w formie pisemnej i obejmuje </w:t>
      </w:r>
      <w:r w:rsidRPr="00C4067F">
        <w:rPr>
          <w:rFonts w:ascii="Times New Roman" w:hAnsi="Times New Roman" w:cs="Times New Roman"/>
          <w:sz w:val="24"/>
          <w:szCs w:val="24"/>
          <w:lang w:eastAsia="pl-PL"/>
        </w:rPr>
        <w:br/>
        <w:t xml:space="preserve">w szczególności: </w:t>
      </w:r>
      <w:r w:rsidRPr="00C4067F">
        <w:rPr>
          <w:rFonts w:ascii="Times New Roman" w:hAnsi="Times New Roman" w:cs="Times New Roman"/>
          <w:sz w:val="24"/>
          <w:szCs w:val="24"/>
          <w:lang w:eastAsia="pl-PL"/>
        </w:rPr>
        <w:br/>
        <w:t xml:space="preserve">a) uchwały, </w:t>
      </w:r>
      <w:r w:rsidRPr="00C4067F">
        <w:rPr>
          <w:rFonts w:ascii="Times New Roman" w:hAnsi="Times New Roman" w:cs="Times New Roman"/>
          <w:sz w:val="24"/>
          <w:szCs w:val="24"/>
          <w:lang w:eastAsia="pl-PL"/>
        </w:rPr>
        <w:br/>
        <w:t xml:space="preserve">b) zarządzenia, </w:t>
      </w:r>
      <w:r w:rsidRPr="00C4067F">
        <w:rPr>
          <w:rFonts w:ascii="Times New Roman" w:hAnsi="Times New Roman" w:cs="Times New Roman"/>
          <w:sz w:val="24"/>
          <w:szCs w:val="24"/>
          <w:lang w:eastAsia="pl-PL"/>
        </w:rPr>
        <w:br/>
        <w:t xml:space="preserve">c) decyzje, </w:t>
      </w:r>
      <w:r w:rsidRPr="00C4067F">
        <w:rPr>
          <w:rFonts w:ascii="Times New Roman" w:hAnsi="Times New Roman" w:cs="Times New Roman"/>
          <w:sz w:val="24"/>
          <w:szCs w:val="24"/>
          <w:lang w:eastAsia="pl-PL"/>
        </w:rPr>
        <w:br/>
        <w:t xml:space="preserve">d) procedury, </w:t>
      </w:r>
      <w:r w:rsidRPr="00C4067F">
        <w:rPr>
          <w:rFonts w:ascii="Times New Roman" w:hAnsi="Times New Roman" w:cs="Times New Roman"/>
          <w:sz w:val="24"/>
          <w:szCs w:val="24"/>
          <w:lang w:eastAsia="pl-PL"/>
        </w:rPr>
        <w:br/>
        <w:t xml:space="preserve">e) instrukcje, </w:t>
      </w:r>
      <w:r w:rsidRPr="00C4067F">
        <w:rPr>
          <w:rFonts w:ascii="Times New Roman" w:hAnsi="Times New Roman" w:cs="Times New Roman"/>
          <w:sz w:val="24"/>
          <w:szCs w:val="24"/>
          <w:lang w:eastAsia="pl-PL"/>
        </w:rPr>
        <w:br/>
        <w:t xml:space="preserve">f) wytyczne, </w:t>
      </w:r>
      <w:r w:rsidRPr="00C4067F">
        <w:rPr>
          <w:rFonts w:ascii="Times New Roman" w:hAnsi="Times New Roman" w:cs="Times New Roman"/>
          <w:sz w:val="24"/>
          <w:szCs w:val="24"/>
          <w:lang w:eastAsia="pl-PL"/>
        </w:rPr>
        <w:br/>
        <w:t xml:space="preserve">g) zakresy obowiązków, </w:t>
      </w:r>
      <w:r w:rsidRPr="00C4067F">
        <w:rPr>
          <w:rFonts w:ascii="Times New Roman" w:hAnsi="Times New Roman" w:cs="Times New Roman"/>
          <w:sz w:val="24"/>
          <w:szCs w:val="24"/>
          <w:lang w:eastAsia="pl-PL"/>
        </w:rPr>
        <w:br/>
        <w:t xml:space="preserve">h) protokoły pokontrolne. </w:t>
      </w:r>
      <w:r w:rsidRPr="00C4067F">
        <w:rPr>
          <w:rFonts w:ascii="Times New Roman" w:hAnsi="Times New Roman" w:cs="Times New Roman"/>
          <w:sz w:val="24"/>
          <w:szCs w:val="24"/>
          <w:lang w:eastAsia="pl-PL"/>
        </w:rPr>
        <w:br/>
        <w:t xml:space="preserve">Dokumentacja w zależności od potrzeby dostępu jest publikowana w Biuletynie Informacji </w:t>
      </w:r>
      <w:r w:rsidRPr="00C4067F">
        <w:rPr>
          <w:rFonts w:ascii="Times New Roman" w:hAnsi="Times New Roman" w:cs="Times New Roman"/>
          <w:sz w:val="24"/>
          <w:szCs w:val="24"/>
          <w:lang w:eastAsia="pl-PL"/>
        </w:rPr>
        <w:br/>
        <w:t xml:space="preserve">Publicznej </w:t>
      </w:r>
      <w:r w:rsidR="00A512E0">
        <w:rPr>
          <w:rFonts w:ascii="Times New Roman" w:hAnsi="Times New Roman" w:cs="Times New Roman"/>
          <w:sz w:val="24"/>
          <w:szCs w:val="24"/>
          <w:lang w:eastAsia="pl-PL"/>
        </w:rPr>
        <w:t>Urzędu Miejskiego w Jastarni.</w:t>
      </w:r>
      <w:r w:rsidRPr="00C4067F">
        <w:rPr>
          <w:rFonts w:ascii="Times New Roman" w:hAnsi="Times New Roman" w:cs="Times New Roman"/>
          <w:sz w:val="24"/>
          <w:szCs w:val="24"/>
          <w:lang w:eastAsia="pl-PL"/>
        </w:rPr>
        <w:br/>
      </w:r>
    </w:p>
    <w:p w14:paraId="47A3E9B8" w14:textId="77777777" w:rsidR="00A512E0" w:rsidRDefault="00A512E0" w:rsidP="007103E1">
      <w:pPr>
        <w:spacing w:line="360" w:lineRule="auto"/>
        <w:rPr>
          <w:rFonts w:ascii="Times New Roman" w:hAnsi="Times New Roman" w:cs="Times New Roman"/>
          <w:sz w:val="24"/>
          <w:szCs w:val="24"/>
          <w:lang w:eastAsia="pl-PL"/>
        </w:rPr>
      </w:pPr>
    </w:p>
    <w:p w14:paraId="4B0F583D" w14:textId="77777777" w:rsidR="007103E1" w:rsidRDefault="007103E1" w:rsidP="007103E1">
      <w:pPr>
        <w:spacing w:line="360" w:lineRule="auto"/>
        <w:rPr>
          <w:rFonts w:ascii="Times New Roman" w:hAnsi="Times New Roman" w:cs="Times New Roman"/>
          <w:sz w:val="24"/>
          <w:szCs w:val="24"/>
          <w:lang w:eastAsia="pl-PL"/>
        </w:rPr>
      </w:pPr>
    </w:p>
    <w:p w14:paraId="21B3A4D0" w14:textId="77777777" w:rsidR="007103E1" w:rsidRDefault="007103E1" w:rsidP="007103E1">
      <w:pPr>
        <w:spacing w:line="360" w:lineRule="auto"/>
        <w:rPr>
          <w:rFonts w:ascii="Times New Roman" w:hAnsi="Times New Roman" w:cs="Times New Roman"/>
          <w:sz w:val="24"/>
          <w:szCs w:val="24"/>
          <w:lang w:eastAsia="pl-PL"/>
        </w:rPr>
      </w:pPr>
    </w:p>
    <w:p w14:paraId="15AFC74E" w14:textId="26B8FC4C" w:rsidR="00A512E0" w:rsidRPr="008670ED" w:rsidRDefault="00AF0596" w:rsidP="007103E1">
      <w:pPr>
        <w:spacing w:line="360" w:lineRule="auto"/>
        <w:rPr>
          <w:rFonts w:ascii="Times New Roman" w:hAnsi="Times New Roman" w:cs="Times New Roman"/>
          <w:b/>
          <w:bCs/>
          <w:sz w:val="24"/>
          <w:szCs w:val="24"/>
          <w:lang w:eastAsia="pl-PL"/>
        </w:rPr>
      </w:pPr>
      <w:r w:rsidRPr="008670ED">
        <w:rPr>
          <w:rFonts w:ascii="Times New Roman" w:hAnsi="Times New Roman" w:cs="Times New Roman"/>
          <w:b/>
          <w:bCs/>
          <w:sz w:val="24"/>
          <w:szCs w:val="24"/>
          <w:lang w:eastAsia="pl-PL"/>
        </w:rPr>
        <w:lastRenderedPageBreak/>
        <w:t xml:space="preserve">XII. Nadzór </w:t>
      </w:r>
      <w:r w:rsidR="00A512E0"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br/>
      </w:r>
    </w:p>
    <w:p w14:paraId="0E4DC0CB" w14:textId="68A696D8" w:rsidR="00A512E0" w:rsidRDefault="00A512E0" w:rsidP="007103E1">
      <w:pPr>
        <w:spacing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Kierownictwo Urzędu Miejskiego w Jastarni</w:t>
      </w:r>
      <w:r w:rsidR="00AF0596" w:rsidRPr="00C4067F">
        <w:rPr>
          <w:rFonts w:ascii="Times New Roman" w:hAnsi="Times New Roman" w:cs="Times New Roman"/>
          <w:sz w:val="24"/>
          <w:szCs w:val="24"/>
          <w:lang w:eastAsia="pl-PL"/>
        </w:rPr>
        <w:t xml:space="preserve"> zapewnia, że praca podległych pracowników przebiega zgodnie z założeniami. Nadzór prowadzony jest w sposób ciągły przez kierowników komórek organizacyjnych w ramach hierarchii służbowej, którego celem jest pewność, </w:t>
      </w:r>
      <w:r>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t>że zadania Urzędu są realizowane zgodnie z obowiązującymi przepisami i procedurami.</w:t>
      </w:r>
      <w:r>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t xml:space="preserve"> Aby zapewnić mechanizmy przekazywania ważnych informacji w obrębie Urzędu </w:t>
      </w:r>
      <w:r>
        <w:rPr>
          <w:rFonts w:ascii="Times New Roman" w:hAnsi="Times New Roman" w:cs="Times New Roman"/>
          <w:sz w:val="24"/>
          <w:szCs w:val="24"/>
          <w:lang w:eastAsia="pl-PL"/>
        </w:rPr>
        <w:t>Miejskiego</w:t>
      </w:r>
      <w:r w:rsidR="00AF0596" w:rsidRPr="00C4067F">
        <w:rPr>
          <w:rFonts w:ascii="Times New Roman" w:hAnsi="Times New Roman" w:cs="Times New Roman"/>
          <w:sz w:val="24"/>
          <w:szCs w:val="24"/>
          <w:lang w:eastAsia="pl-PL"/>
        </w:rPr>
        <w:t xml:space="preserve"> stosuje się cykliczne spotkania </w:t>
      </w:r>
      <w:r>
        <w:rPr>
          <w:rFonts w:ascii="Times New Roman" w:hAnsi="Times New Roman" w:cs="Times New Roman"/>
          <w:sz w:val="24"/>
          <w:szCs w:val="24"/>
          <w:lang w:eastAsia="pl-PL"/>
        </w:rPr>
        <w:t xml:space="preserve">Burmistrza Jastarni </w:t>
      </w:r>
      <w:r w:rsidR="00AF0596" w:rsidRPr="00C4067F">
        <w:rPr>
          <w:rFonts w:ascii="Times New Roman" w:hAnsi="Times New Roman" w:cs="Times New Roman"/>
          <w:sz w:val="24"/>
          <w:szCs w:val="24"/>
          <w:lang w:eastAsia="pl-PL"/>
        </w:rPr>
        <w:t xml:space="preserve"> z kadrą kierowniczą. Bieżąco przekazuje się wszystkie istotne informacje niezbędne do prawidłoweg</w:t>
      </w:r>
      <w:r>
        <w:rPr>
          <w:rFonts w:ascii="Times New Roman" w:hAnsi="Times New Roman" w:cs="Times New Roman"/>
          <w:sz w:val="24"/>
          <w:szCs w:val="24"/>
          <w:lang w:eastAsia="pl-PL"/>
        </w:rPr>
        <w:t xml:space="preserve">o </w:t>
      </w:r>
      <w:r w:rsidR="00AF0596" w:rsidRPr="00C4067F">
        <w:rPr>
          <w:rFonts w:ascii="Times New Roman" w:hAnsi="Times New Roman" w:cs="Times New Roman"/>
          <w:sz w:val="24"/>
          <w:szCs w:val="24"/>
          <w:lang w:eastAsia="pl-PL"/>
        </w:rPr>
        <w:t xml:space="preserve">funkcjonowania poszczególnych referatów. </w:t>
      </w:r>
      <w:r w:rsidR="00AF0596" w:rsidRPr="00C4067F">
        <w:rPr>
          <w:rFonts w:ascii="Times New Roman" w:hAnsi="Times New Roman" w:cs="Times New Roman"/>
          <w:sz w:val="24"/>
          <w:szCs w:val="24"/>
          <w:lang w:eastAsia="pl-PL"/>
        </w:rPr>
        <w:br/>
      </w:r>
    </w:p>
    <w:p w14:paraId="21101F20" w14:textId="77777777" w:rsidR="004763DD" w:rsidRPr="008670ED" w:rsidRDefault="00AF0596" w:rsidP="007103E1">
      <w:pPr>
        <w:spacing w:line="360" w:lineRule="auto"/>
        <w:rPr>
          <w:rFonts w:ascii="Times New Roman" w:hAnsi="Times New Roman" w:cs="Times New Roman"/>
          <w:b/>
          <w:bCs/>
          <w:sz w:val="24"/>
          <w:szCs w:val="24"/>
          <w:lang w:eastAsia="pl-PL"/>
        </w:rPr>
      </w:pPr>
      <w:r w:rsidRPr="008670ED">
        <w:rPr>
          <w:rFonts w:ascii="Times New Roman" w:hAnsi="Times New Roman" w:cs="Times New Roman"/>
          <w:b/>
          <w:bCs/>
          <w:sz w:val="24"/>
          <w:szCs w:val="24"/>
          <w:lang w:eastAsia="pl-PL"/>
        </w:rPr>
        <w:t>XIII. Ciągłość działalności</w:t>
      </w:r>
      <w:r w:rsidR="00A512E0"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t xml:space="preserve"> </w:t>
      </w:r>
      <w:r w:rsidRPr="008670ED">
        <w:rPr>
          <w:rFonts w:ascii="Times New Roman" w:hAnsi="Times New Roman" w:cs="Times New Roman"/>
          <w:b/>
          <w:bCs/>
          <w:sz w:val="24"/>
          <w:szCs w:val="24"/>
          <w:lang w:eastAsia="pl-PL"/>
        </w:rPr>
        <w:br/>
      </w:r>
    </w:p>
    <w:p w14:paraId="392F8F1E" w14:textId="1B846CD2" w:rsidR="00C135F6"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W Urzędzie </w:t>
      </w:r>
      <w:r w:rsidR="008F7AA2">
        <w:rPr>
          <w:rFonts w:ascii="Times New Roman" w:hAnsi="Times New Roman" w:cs="Times New Roman"/>
          <w:sz w:val="24"/>
          <w:szCs w:val="24"/>
          <w:lang w:eastAsia="pl-PL"/>
        </w:rPr>
        <w:t>Miejskim w Jastarni</w:t>
      </w:r>
      <w:r w:rsidRPr="00C4067F">
        <w:rPr>
          <w:rFonts w:ascii="Times New Roman" w:hAnsi="Times New Roman" w:cs="Times New Roman"/>
          <w:sz w:val="24"/>
          <w:szCs w:val="24"/>
          <w:lang w:eastAsia="pl-PL"/>
        </w:rPr>
        <w:t xml:space="preserve"> stosowane są mechanizmy służące utrzymaniu ciągłości </w:t>
      </w:r>
      <w:r w:rsidRPr="00C4067F">
        <w:rPr>
          <w:rFonts w:ascii="Times New Roman" w:hAnsi="Times New Roman" w:cs="Times New Roman"/>
          <w:sz w:val="24"/>
          <w:szCs w:val="24"/>
          <w:lang w:eastAsia="pl-PL"/>
        </w:rPr>
        <w:br/>
        <w:t>działalności</w:t>
      </w:r>
      <w:r w:rsidR="008F7AA2">
        <w:rPr>
          <w:rFonts w:ascii="Times New Roman" w:hAnsi="Times New Roman" w:cs="Times New Roman"/>
          <w:sz w:val="24"/>
          <w:szCs w:val="24"/>
          <w:lang w:eastAsia="pl-PL"/>
        </w:rPr>
        <w:t>. N</w:t>
      </w:r>
      <w:r w:rsidRPr="00C4067F">
        <w:rPr>
          <w:rFonts w:ascii="Times New Roman" w:hAnsi="Times New Roman" w:cs="Times New Roman"/>
          <w:sz w:val="24"/>
          <w:szCs w:val="24"/>
          <w:lang w:eastAsia="pl-PL"/>
        </w:rPr>
        <w:t>a każdy rok opracowywany jest plan urlopów wypoczynkowych. Na bieżąco stosowane są środki zaradcze</w:t>
      </w:r>
      <w:r w:rsidR="008F7AA2">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 xml:space="preserve">w przypadku losowej nieobecności pracownika poprzez przesuwanie zadań w komórce bądź zatrudnia się pracowników na zastępstwo. W zakresach obowiązków, uprawnień i odpowiedzialności ustalone są zastępstwa pracowników w czasie ich nieobecności. </w:t>
      </w:r>
      <w:r w:rsidRPr="00C4067F">
        <w:rPr>
          <w:rFonts w:ascii="Times New Roman" w:hAnsi="Times New Roman" w:cs="Times New Roman"/>
          <w:sz w:val="24"/>
          <w:szCs w:val="24"/>
          <w:lang w:eastAsia="pl-PL"/>
        </w:rPr>
        <w:br/>
      </w:r>
    </w:p>
    <w:p w14:paraId="348504F5" w14:textId="43ADA1C4" w:rsidR="00C135F6" w:rsidRPr="008670ED" w:rsidRDefault="00AF0596" w:rsidP="007103E1">
      <w:pPr>
        <w:spacing w:line="360" w:lineRule="auto"/>
        <w:rPr>
          <w:rFonts w:ascii="Times New Roman" w:hAnsi="Times New Roman" w:cs="Times New Roman"/>
          <w:b/>
          <w:bCs/>
          <w:sz w:val="24"/>
          <w:szCs w:val="24"/>
          <w:lang w:eastAsia="pl-PL"/>
        </w:rPr>
      </w:pPr>
      <w:r w:rsidRPr="008670ED">
        <w:rPr>
          <w:rFonts w:ascii="Times New Roman" w:hAnsi="Times New Roman" w:cs="Times New Roman"/>
          <w:b/>
          <w:bCs/>
          <w:sz w:val="24"/>
          <w:szCs w:val="24"/>
          <w:lang w:eastAsia="pl-PL"/>
        </w:rPr>
        <w:t>XIV. Ochrona zasobów</w:t>
      </w:r>
      <w:r w:rsidR="00D352B9"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t xml:space="preserve"> </w:t>
      </w:r>
      <w:r w:rsidRPr="008670ED">
        <w:rPr>
          <w:rFonts w:ascii="Times New Roman" w:hAnsi="Times New Roman" w:cs="Times New Roman"/>
          <w:b/>
          <w:bCs/>
          <w:sz w:val="24"/>
          <w:szCs w:val="24"/>
          <w:lang w:eastAsia="pl-PL"/>
        </w:rPr>
        <w:br/>
      </w:r>
    </w:p>
    <w:p w14:paraId="32BACF40" w14:textId="30D715A1" w:rsidR="00D352B9"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Dostęp do zasobów finansowych, materialnych i informatycznych mają wyłącznie </w:t>
      </w:r>
      <w:r w:rsidRPr="00C4067F">
        <w:rPr>
          <w:rFonts w:ascii="Times New Roman" w:hAnsi="Times New Roman" w:cs="Times New Roman"/>
          <w:sz w:val="24"/>
          <w:szCs w:val="24"/>
          <w:lang w:eastAsia="pl-PL"/>
        </w:rPr>
        <w:br/>
        <w:t xml:space="preserve">osoby upoważnione. Budynek Urzędu </w:t>
      </w:r>
      <w:r w:rsidR="00D352B9">
        <w:rPr>
          <w:rFonts w:ascii="Times New Roman" w:hAnsi="Times New Roman" w:cs="Times New Roman"/>
          <w:sz w:val="24"/>
          <w:szCs w:val="24"/>
          <w:lang w:eastAsia="pl-PL"/>
        </w:rPr>
        <w:t>Miejskiego</w:t>
      </w:r>
      <w:r w:rsidRPr="00C4067F">
        <w:rPr>
          <w:rFonts w:ascii="Times New Roman" w:hAnsi="Times New Roman" w:cs="Times New Roman"/>
          <w:sz w:val="24"/>
          <w:szCs w:val="24"/>
          <w:lang w:eastAsia="pl-PL"/>
        </w:rPr>
        <w:t xml:space="preserve"> zabezpieczony jest technicznie (w tym p/</w:t>
      </w:r>
      <w:proofErr w:type="spellStart"/>
      <w:r w:rsidRPr="00C4067F">
        <w:rPr>
          <w:rFonts w:ascii="Times New Roman" w:hAnsi="Times New Roman" w:cs="Times New Roman"/>
          <w:sz w:val="24"/>
          <w:szCs w:val="24"/>
          <w:lang w:eastAsia="pl-PL"/>
        </w:rPr>
        <w:t>poż</w:t>
      </w:r>
      <w:proofErr w:type="spellEnd"/>
      <w:r w:rsidRPr="00C4067F">
        <w:rPr>
          <w:rFonts w:ascii="Times New Roman" w:hAnsi="Times New Roman" w:cs="Times New Roman"/>
          <w:sz w:val="24"/>
          <w:szCs w:val="24"/>
          <w:lang w:eastAsia="pl-PL"/>
        </w:rPr>
        <w:t>.). Dostęp pracowników do pomieszczeń poza godzinami pracy jest ograniczony</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i kontrolowany. Na bieżąco aktualizowany jest wykaz osób posiadających klucze do budynku oraz do systemu alarmowego. Dostęp do dokumentacji archiwalnej jest zabezpieczony. Odpowiedzialność za pieczątki przypisana została konkretnemu pracownikowi, który czuwa nad ich stanem i kompletnością. </w:t>
      </w:r>
      <w:r w:rsidR="00D352B9">
        <w:rPr>
          <w:rFonts w:ascii="Times New Roman" w:hAnsi="Times New Roman" w:cs="Times New Roman"/>
          <w:sz w:val="24"/>
          <w:szCs w:val="24"/>
          <w:lang w:eastAsia="pl-PL"/>
        </w:rPr>
        <w:t xml:space="preserve">Prowadzony jest rejestr wydawanych i zdawanych pieczątek służbowych. </w:t>
      </w:r>
      <w:r w:rsidRPr="00C4067F">
        <w:rPr>
          <w:rFonts w:ascii="Times New Roman" w:hAnsi="Times New Roman" w:cs="Times New Roman"/>
          <w:sz w:val="24"/>
          <w:szCs w:val="24"/>
          <w:lang w:eastAsia="pl-PL"/>
        </w:rPr>
        <w:t xml:space="preserve">Każdy służbowy komputer posiada zabezpieczenie w postaci hasła o złożonej </w:t>
      </w:r>
      <w:r w:rsidRPr="00C4067F">
        <w:rPr>
          <w:rFonts w:ascii="Times New Roman" w:hAnsi="Times New Roman" w:cs="Times New Roman"/>
          <w:sz w:val="24"/>
          <w:szCs w:val="24"/>
          <w:lang w:eastAsia="pl-PL"/>
        </w:rPr>
        <w:br/>
        <w:t xml:space="preserve">specyfice, które podlegają okresowej zmianie przez jego użytkownika. Składniki majątku </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są na bieżąco oznakowywane. W celu ochrony zasobów pracownicy zostali zobowiązani </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lastRenderedPageBreak/>
        <w:t xml:space="preserve">do przestrzegania ustalonych w Regulaminie pracy zasad porządku i dyscypliny pracy, przepisów bezpieczeństwa i higieny pracy oraz przepisów przeciwpożarowych, ochrony danych osobowych oraz przestrzegania tajemnicy służbowej. </w:t>
      </w:r>
      <w:r w:rsidRPr="00C4067F">
        <w:rPr>
          <w:rFonts w:ascii="Times New Roman" w:hAnsi="Times New Roman" w:cs="Times New Roman"/>
          <w:sz w:val="24"/>
          <w:szCs w:val="24"/>
          <w:lang w:eastAsia="pl-PL"/>
        </w:rPr>
        <w:br/>
        <w:t>Ponadto dokonano inwentaryzacji aktywów i pasywów</w:t>
      </w:r>
      <w:r w:rsidR="00D352B9">
        <w:rPr>
          <w:rFonts w:ascii="Times New Roman" w:hAnsi="Times New Roman" w:cs="Times New Roman"/>
          <w:sz w:val="24"/>
          <w:szCs w:val="24"/>
          <w:lang w:eastAsia="pl-PL"/>
        </w:rPr>
        <w:t>,</w:t>
      </w:r>
      <w:r w:rsidRPr="00C4067F">
        <w:rPr>
          <w:rFonts w:ascii="Times New Roman" w:hAnsi="Times New Roman" w:cs="Times New Roman"/>
          <w:sz w:val="24"/>
          <w:szCs w:val="24"/>
          <w:lang w:eastAsia="pl-PL"/>
        </w:rPr>
        <w:t xml:space="preserve"> a komisja do spisu powoływana </w:t>
      </w:r>
      <w:r w:rsidRPr="00C4067F">
        <w:rPr>
          <w:rFonts w:ascii="Times New Roman" w:hAnsi="Times New Roman" w:cs="Times New Roman"/>
          <w:sz w:val="24"/>
          <w:szCs w:val="24"/>
          <w:lang w:eastAsia="pl-PL"/>
        </w:rPr>
        <w:br/>
        <w:t xml:space="preserve">jest </w:t>
      </w:r>
      <w:r w:rsidR="00D352B9">
        <w:rPr>
          <w:rFonts w:ascii="Times New Roman" w:hAnsi="Times New Roman" w:cs="Times New Roman"/>
          <w:sz w:val="24"/>
          <w:szCs w:val="24"/>
          <w:lang w:eastAsia="pl-PL"/>
        </w:rPr>
        <w:t>Z</w:t>
      </w:r>
      <w:r w:rsidRPr="00C4067F">
        <w:rPr>
          <w:rFonts w:ascii="Times New Roman" w:hAnsi="Times New Roman" w:cs="Times New Roman"/>
          <w:sz w:val="24"/>
          <w:szCs w:val="24"/>
          <w:lang w:eastAsia="pl-PL"/>
        </w:rPr>
        <w:t>arządzeniem</w:t>
      </w:r>
      <w:r w:rsidR="00D352B9">
        <w:rPr>
          <w:rFonts w:ascii="Times New Roman" w:hAnsi="Times New Roman" w:cs="Times New Roman"/>
          <w:sz w:val="24"/>
          <w:szCs w:val="24"/>
          <w:lang w:eastAsia="pl-PL"/>
        </w:rPr>
        <w:t xml:space="preserve"> Burmistrza Jastarni na koniec każdego roku.</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r>
    </w:p>
    <w:p w14:paraId="22DFD16B" w14:textId="77777777" w:rsidR="007103E1" w:rsidRDefault="007103E1" w:rsidP="007103E1">
      <w:pPr>
        <w:spacing w:line="360" w:lineRule="auto"/>
        <w:rPr>
          <w:rFonts w:ascii="Times New Roman" w:hAnsi="Times New Roman" w:cs="Times New Roman"/>
          <w:sz w:val="24"/>
          <w:szCs w:val="24"/>
          <w:lang w:eastAsia="pl-PL"/>
        </w:rPr>
      </w:pPr>
    </w:p>
    <w:p w14:paraId="3EA9695E" w14:textId="6187694E" w:rsidR="00D352B9" w:rsidRPr="008670ED" w:rsidRDefault="00AF0596" w:rsidP="007103E1">
      <w:pPr>
        <w:spacing w:line="360" w:lineRule="auto"/>
        <w:rPr>
          <w:rFonts w:ascii="Times New Roman" w:hAnsi="Times New Roman" w:cs="Times New Roman"/>
          <w:b/>
          <w:bCs/>
          <w:sz w:val="24"/>
          <w:szCs w:val="24"/>
          <w:lang w:eastAsia="pl-PL"/>
        </w:rPr>
      </w:pPr>
      <w:r w:rsidRPr="008670ED">
        <w:rPr>
          <w:rFonts w:ascii="Times New Roman" w:hAnsi="Times New Roman" w:cs="Times New Roman"/>
          <w:b/>
          <w:bCs/>
          <w:sz w:val="24"/>
          <w:szCs w:val="24"/>
          <w:lang w:eastAsia="pl-PL"/>
        </w:rPr>
        <w:t>XV. Szczegółowe mechanizmy kontroli operacji finansowych</w:t>
      </w:r>
      <w:r w:rsidR="00D352B9"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t xml:space="preserve"> </w:t>
      </w:r>
      <w:r w:rsidRPr="008670ED">
        <w:rPr>
          <w:rFonts w:ascii="Times New Roman" w:hAnsi="Times New Roman" w:cs="Times New Roman"/>
          <w:b/>
          <w:bCs/>
          <w:sz w:val="24"/>
          <w:szCs w:val="24"/>
          <w:lang w:eastAsia="pl-PL"/>
        </w:rPr>
        <w:br/>
      </w:r>
    </w:p>
    <w:p w14:paraId="40A46743" w14:textId="055708D9" w:rsidR="00D352B9" w:rsidRDefault="00AF0596" w:rsidP="007103E1">
      <w:pPr>
        <w:spacing w:line="360" w:lineRule="auto"/>
        <w:jc w:val="both"/>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Zgodnie z </w:t>
      </w:r>
      <w:r w:rsidR="00D352B9">
        <w:rPr>
          <w:rFonts w:ascii="Times New Roman" w:hAnsi="Times New Roman" w:cs="Times New Roman"/>
          <w:sz w:val="24"/>
          <w:szCs w:val="24"/>
          <w:lang w:eastAsia="pl-PL"/>
        </w:rPr>
        <w:t>Z</w:t>
      </w:r>
      <w:r w:rsidRPr="00C4067F">
        <w:rPr>
          <w:rFonts w:ascii="Times New Roman" w:hAnsi="Times New Roman" w:cs="Times New Roman"/>
          <w:sz w:val="24"/>
          <w:szCs w:val="24"/>
          <w:lang w:eastAsia="pl-PL"/>
        </w:rPr>
        <w:t>arządzeniem</w:t>
      </w:r>
      <w:r w:rsidR="00D352B9">
        <w:rPr>
          <w:rFonts w:ascii="Times New Roman" w:hAnsi="Times New Roman" w:cs="Times New Roman"/>
          <w:sz w:val="24"/>
          <w:szCs w:val="24"/>
          <w:lang w:eastAsia="pl-PL"/>
        </w:rPr>
        <w:t xml:space="preserve"> Burmistrza Jastarni</w:t>
      </w:r>
      <w:r w:rsidRPr="00C4067F">
        <w:rPr>
          <w:rFonts w:ascii="Times New Roman" w:hAnsi="Times New Roman" w:cs="Times New Roman"/>
          <w:sz w:val="24"/>
          <w:szCs w:val="24"/>
          <w:lang w:eastAsia="pl-PL"/>
        </w:rPr>
        <w:t xml:space="preserve"> w sprawie procedur kontroli finansowej </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w Urzędzie </w:t>
      </w:r>
      <w:r w:rsidR="00D352B9">
        <w:rPr>
          <w:rFonts w:ascii="Times New Roman" w:hAnsi="Times New Roman" w:cs="Times New Roman"/>
          <w:sz w:val="24"/>
          <w:szCs w:val="24"/>
          <w:lang w:eastAsia="pl-PL"/>
        </w:rPr>
        <w:t>Miejskim w Jastarni</w:t>
      </w:r>
      <w:r w:rsidRPr="00C4067F">
        <w:rPr>
          <w:rFonts w:ascii="Times New Roman" w:hAnsi="Times New Roman" w:cs="Times New Roman"/>
          <w:sz w:val="24"/>
          <w:szCs w:val="24"/>
          <w:lang w:eastAsia="pl-PL"/>
        </w:rPr>
        <w:t xml:space="preserve"> określone zostały zasady przebiegu wewnętrznej kontroli finansowej. Przedmiotem kontroli finansowej są w szczególności procesy związane </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z gromadzeniem i wykorzystywaniem środków oraz gospodarowaniem mieniem. Procesy te obejmują działania polegające na przygotowywaniu operacji dotyczących pobierania</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i wydatkowania środków, ich realizację, ewidencję oraz sprawozdawczość finansową. Kontrola wykonywana jest w celu zapewnienia przestrzegania podstawowych zasad prowadzenia gospodarki finansowej. W Urzędzie prowadzona jest kontrola operacji gospodarczych i finansowych. Przyjęte mechanizmy funkcjonującej kontroli mają na celu podejmowanie i realizowanie wyłącznie takich operacji finansowych, które są zatwierdzone przez odpowiednie</w:t>
      </w:r>
      <w:r w:rsidR="00D352B9">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osoby. Kluczowe obowiązki dotyczące zatwierdzania realizacji</w:t>
      </w:r>
      <w:r w:rsidR="00D352B9">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 i rejestrowania operacji finansowych, gospodarczych i innych zdarzeń są rozdzielone pomiędzy</w:t>
      </w:r>
      <w:r w:rsidR="00D352B9">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t>pracowników, z uwzględnieniem obowiązków i odpowiedzialności głównego księgowego.</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r w:rsidRPr="008670ED">
        <w:rPr>
          <w:rFonts w:ascii="Times New Roman" w:hAnsi="Times New Roman" w:cs="Times New Roman"/>
          <w:b/>
          <w:bCs/>
          <w:sz w:val="24"/>
          <w:szCs w:val="24"/>
          <w:lang w:eastAsia="pl-PL"/>
        </w:rPr>
        <w:t>XVI.</w:t>
      </w:r>
      <w:r w:rsidR="00A52ADF" w:rsidRPr="008670ED">
        <w:rPr>
          <w:rFonts w:ascii="Times New Roman" w:hAnsi="Times New Roman" w:cs="Times New Roman"/>
          <w:b/>
          <w:bCs/>
          <w:sz w:val="24"/>
          <w:szCs w:val="24"/>
          <w:lang w:eastAsia="pl-PL"/>
        </w:rPr>
        <w:t xml:space="preserve"> </w:t>
      </w:r>
      <w:r w:rsidRPr="008670ED">
        <w:rPr>
          <w:rFonts w:ascii="Times New Roman" w:hAnsi="Times New Roman" w:cs="Times New Roman"/>
          <w:b/>
          <w:bCs/>
          <w:sz w:val="24"/>
          <w:szCs w:val="24"/>
          <w:lang w:eastAsia="pl-PL"/>
        </w:rPr>
        <w:t>Mechanizmy kontroli system</w:t>
      </w:r>
      <w:r w:rsidR="00A52ADF" w:rsidRPr="008670ED">
        <w:rPr>
          <w:rFonts w:ascii="Times New Roman" w:hAnsi="Times New Roman" w:cs="Times New Roman"/>
          <w:b/>
          <w:bCs/>
          <w:sz w:val="24"/>
          <w:szCs w:val="24"/>
          <w:lang w:eastAsia="pl-PL"/>
        </w:rPr>
        <w:t>ów</w:t>
      </w:r>
      <w:r w:rsidRPr="008670ED">
        <w:rPr>
          <w:rFonts w:ascii="Times New Roman" w:hAnsi="Times New Roman" w:cs="Times New Roman"/>
          <w:b/>
          <w:bCs/>
          <w:sz w:val="24"/>
          <w:szCs w:val="24"/>
          <w:lang w:eastAsia="pl-PL"/>
        </w:rPr>
        <w:t xml:space="preserve"> informatycznych</w:t>
      </w:r>
      <w:r w:rsidR="00A52ADF" w:rsidRPr="008670ED">
        <w:rPr>
          <w:rFonts w:ascii="Times New Roman" w:hAnsi="Times New Roman" w:cs="Times New Roman"/>
          <w:b/>
          <w:bCs/>
          <w:sz w:val="24"/>
          <w:szCs w:val="24"/>
          <w:lang w:eastAsia="pl-PL"/>
        </w:rPr>
        <w:t xml:space="preserve"> w Urzędzie Miejskim w Jastarni.</w:t>
      </w:r>
      <w:r w:rsidRPr="008670ED">
        <w:rPr>
          <w:rFonts w:ascii="Times New Roman" w:hAnsi="Times New Roman" w:cs="Times New Roman"/>
          <w:b/>
          <w:bCs/>
          <w:sz w:val="24"/>
          <w:szCs w:val="24"/>
          <w:lang w:eastAsia="pl-PL"/>
        </w:rPr>
        <w:br/>
      </w:r>
    </w:p>
    <w:p w14:paraId="4BD477F2" w14:textId="7CF94B49" w:rsidR="00230346" w:rsidRDefault="00A52ADF" w:rsidP="007103E1">
      <w:pPr>
        <w:spacing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 związku z dynamicznym rozwojem zasobów informatycznych w Urzędzie Miejskim </w:t>
      </w:r>
      <w:r w:rsidR="00230346">
        <w:rPr>
          <w:rFonts w:ascii="Times New Roman" w:hAnsi="Times New Roman" w:cs="Times New Roman"/>
          <w:sz w:val="24"/>
          <w:szCs w:val="24"/>
          <w:lang w:eastAsia="pl-PL"/>
        </w:rPr>
        <w:br/>
      </w:r>
      <w:r>
        <w:rPr>
          <w:rFonts w:ascii="Times New Roman" w:hAnsi="Times New Roman" w:cs="Times New Roman"/>
          <w:sz w:val="24"/>
          <w:szCs w:val="24"/>
          <w:lang w:eastAsia="pl-PL"/>
        </w:rPr>
        <w:t xml:space="preserve">w Jastarni i pojawiającym się ryzykiem w sektorze IT, wprowadzono Zarządzeniem Nr 97/2019 Burmistrza Jastarni z dnia 24 kwietnia 2019r. w sprawie aktualizacji dokumentacji i procedur ochrony danych osobowych następujące procedury: rejestr czynności przetwarzania, rejestr </w:t>
      </w:r>
      <w:proofErr w:type="spellStart"/>
      <w:r>
        <w:rPr>
          <w:rFonts w:ascii="Times New Roman" w:hAnsi="Times New Roman" w:cs="Times New Roman"/>
          <w:sz w:val="24"/>
          <w:szCs w:val="24"/>
          <w:lang w:eastAsia="pl-PL"/>
        </w:rPr>
        <w:t>ryzyk</w:t>
      </w:r>
      <w:proofErr w:type="spellEnd"/>
      <w:r>
        <w:rPr>
          <w:rFonts w:ascii="Times New Roman" w:hAnsi="Times New Roman" w:cs="Times New Roman"/>
          <w:sz w:val="24"/>
          <w:szCs w:val="24"/>
          <w:lang w:eastAsia="pl-PL"/>
        </w:rPr>
        <w:t xml:space="preserve"> przetwarzania, rejestr naruszeń ochrony danych osobowych, rejestr umów powierzenia przetwarzania, rejestr upoważnień do przetwarzania, wzór klauzuli informacyjnej, wzór zgody </w:t>
      </w:r>
      <w:r>
        <w:rPr>
          <w:rFonts w:ascii="Times New Roman" w:hAnsi="Times New Roman" w:cs="Times New Roman"/>
          <w:sz w:val="24"/>
          <w:szCs w:val="24"/>
          <w:lang w:eastAsia="pl-PL"/>
        </w:rPr>
        <w:lastRenderedPageBreak/>
        <w:t xml:space="preserve">na przetwarzanie, wzór upoważnienia do przetwarzania danych, wzór oświadczenia osoby upoważnionej o zachowaniu poufności oraz wzór umowy o powierzenie przetwarzania danych. Dodatkowo opracowano i zaktualizowano w dniu 24 kwietnia 2019r. Politykę Ochrony Danych Osobowych, Politykę Bezpieczeństwa Informacji, Politykę Bezpieczeństwa Danych Osobowych, Księgę Procedur Bezpieczeństwa oraz Instrukcję Zarządzania Systemem Informatycznym w Urzędzie Miejskim w Jastarni. W 2020r. nie stwierdzono żadnych incydentów oraz zagrożeń w systemach informatycznych w Urzędzie Miejskim w Jastarni.  </w:t>
      </w:r>
      <w:r w:rsidRPr="00C4067F">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t xml:space="preserve">Polityka </w:t>
      </w:r>
      <w:r>
        <w:rPr>
          <w:rFonts w:ascii="Times New Roman" w:hAnsi="Times New Roman" w:cs="Times New Roman"/>
          <w:sz w:val="24"/>
          <w:szCs w:val="24"/>
          <w:lang w:eastAsia="pl-PL"/>
        </w:rPr>
        <w:t>B</w:t>
      </w:r>
      <w:r w:rsidR="00AF0596" w:rsidRPr="00C4067F">
        <w:rPr>
          <w:rFonts w:ascii="Times New Roman" w:hAnsi="Times New Roman" w:cs="Times New Roman"/>
          <w:sz w:val="24"/>
          <w:szCs w:val="24"/>
          <w:lang w:eastAsia="pl-PL"/>
        </w:rPr>
        <w:t xml:space="preserve">ezpieczeństwa </w:t>
      </w:r>
      <w:r>
        <w:rPr>
          <w:rFonts w:ascii="Times New Roman" w:hAnsi="Times New Roman" w:cs="Times New Roman"/>
          <w:sz w:val="24"/>
          <w:szCs w:val="24"/>
          <w:lang w:eastAsia="pl-PL"/>
        </w:rPr>
        <w:t>Danych Osobowych</w:t>
      </w:r>
      <w:r w:rsidR="00AF0596" w:rsidRPr="00C4067F">
        <w:rPr>
          <w:rFonts w:ascii="Times New Roman" w:hAnsi="Times New Roman" w:cs="Times New Roman"/>
          <w:sz w:val="24"/>
          <w:szCs w:val="24"/>
          <w:lang w:eastAsia="pl-PL"/>
        </w:rPr>
        <w:t xml:space="preserve"> służącego do przetwarzania </w:t>
      </w:r>
      <w:r w:rsidR="00AF0596" w:rsidRPr="00C4067F">
        <w:rPr>
          <w:rFonts w:ascii="Times New Roman" w:hAnsi="Times New Roman" w:cs="Times New Roman"/>
          <w:sz w:val="24"/>
          <w:szCs w:val="24"/>
          <w:lang w:eastAsia="pl-PL"/>
        </w:rPr>
        <w:br/>
        <w:t xml:space="preserve">danych osobowych jest nadzorowana przez osobę upoważnioną do ochrony danych </w:t>
      </w:r>
      <w:r w:rsidR="00AF0596" w:rsidRPr="00C4067F">
        <w:rPr>
          <w:rFonts w:ascii="Times New Roman" w:hAnsi="Times New Roman" w:cs="Times New Roman"/>
          <w:sz w:val="24"/>
          <w:szCs w:val="24"/>
          <w:lang w:eastAsia="pl-PL"/>
        </w:rPr>
        <w:br/>
        <w:t xml:space="preserve">osobowych. </w:t>
      </w:r>
      <w:r>
        <w:rPr>
          <w:rFonts w:ascii="Times New Roman" w:hAnsi="Times New Roman" w:cs="Times New Roman"/>
          <w:sz w:val="24"/>
          <w:szCs w:val="24"/>
          <w:lang w:eastAsia="pl-PL"/>
        </w:rPr>
        <w:t xml:space="preserve">Dodatkowy nadzór nad prawidłową realizacją zadań określoną w Polityce Bezpieczeństwa Danych Osobowych w Urzędzie Miejskim w Jastarni wykonuje podmiot zewnętrzny. Wykonuje on obowiązki Inspektora Ochrony Danych Osobowych na podstawie aneksu do umowy z dnia 21.05.2018r. na świadczenie usług Inspektora Ochrony Danych Osobowych wynikających z artykułu 39 RODO zarejestrowany pod nr 425/2019 w dniu 02.08.2019r.  </w:t>
      </w:r>
      <w:r w:rsidR="00AF0596" w:rsidRPr="00C4067F">
        <w:rPr>
          <w:rFonts w:ascii="Times New Roman" w:hAnsi="Times New Roman" w:cs="Times New Roman"/>
          <w:sz w:val="24"/>
          <w:szCs w:val="24"/>
          <w:lang w:eastAsia="pl-PL"/>
        </w:rPr>
        <w:t>W Urzędzie</w:t>
      </w:r>
      <w:r w:rsidR="00230346">
        <w:rPr>
          <w:rFonts w:ascii="Times New Roman" w:hAnsi="Times New Roman" w:cs="Times New Roman"/>
          <w:sz w:val="24"/>
          <w:szCs w:val="24"/>
          <w:lang w:eastAsia="pl-PL"/>
        </w:rPr>
        <w:t xml:space="preserve"> Miejskim w Jastarni</w:t>
      </w:r>
      <w:r w:rsidR="00AF0596" w:rsidRPr="00C4067F">
        <w:rPr>
          <w:rFonts w:ascii="Times New Roman" w:hAnsi="Times New Roman" w:cs="Times New Roman"/>
          <w:sz w:val="24"/>
          <w:szCs w:val="24"/>
          <w:lang w:eastAsia="pl-PL"/>
        </w:rPr>
        <w:t xml:space="preserve"> wprowadzono odpowiednie środki ograniczenia dostępu do zasobów informatycznych. Wprowadzono fizyczne i informatyczne środki kontroli, zapobiegania i wykrywania nieuprawnionego dostępu do zasobów informatycznych. Pracownicy Urzędu przeszkoleni zostali w zak</w:t>
      </w:r>
      <w:r w:rsidR="00230346">
        <w:rPr>
          <w:rFonts w:ascii="Times New Roman" w:hAnsi="Times New Roman" w:cs="Times New Roman"/>
          <w:sz w:val="24"/>
          <w:szCs w:val="24"/>
          <w:lang w:eastAsia="pl-PL"/>
        </w:rPr>
        <w:t>resie ochrony danych osobowych. Szkolenia mają charakter cykliczny. Ostatnie szkolenie z zakresu bezpieczeństwa danych osobowych</w:t>
      </w:r>
      <w:r w:rsidR="00230346">
        <w:rPr>
          <w:rFonts w:ascii="Times New Roman" w:hAnsi="Times New Roman" w:cs="Times New Roman"/>
          <w:sz w:val="24"/>
          <w:szCs w:val="24"/>
          <w:lang w:eastAsia="pl-PL"/>
        </w:rPr>
        <w:br/>
        <w:t xml:space="preserve"> i </w:t>
      </w:r>
      <w:proofErr w:type="spellStart"/>
      <w:r w:rsidR="00230346">
        <w:rPr>
          <w:rFonts w:ascii="Times New Roman" w:hAnsi="Times New Roman" w:cs="Times New Roman"/>
          <w:sz w:val="24"/>
          <w:szCs w:val="24"/>
          <w:lang w:eastAsia="pl-PL"/>
        </w:rPr>
        <w:t>cyberbezpieczeństwa</w:t>
      </w:r>
      <w:proofErr w:type="spellEnd"/>
      <w:r w:rsidR="00230346">
        <w:rPr>
          <w:rFonts w:ascii="Times New Roman" w:hAnsi="Times New Roman" w:cs="Times New Roman"/>
          <w:sz w:val="24"/>
          <w:szCs w:val="24"/>
          <w:lang w:eastAsia="pl-PL"/>
        </w:rPr>
        <w:t xml:space="preserve"> odbyło się w</w:t>
      </w:r>
      <w:r w:rsidR="004350A1">
        <w:rPr>
          <w:rFonts w:ascii="Times New Roman" w:hAnsi="Times New Roman" w:cs="Times New Roman"/>
          <w:sz w:val="24"/>
          <w:szCs w:val="24"/>
          <w:lang w:eastAsia="pl-PL"/>
        </w:rPr>
        <w:t xml:space="preserve"> roku 2024</w:t>
      </w:r>
      <w:r w:rsidR="00230346">
        <w:rPr>
          <w:rFonts w:ascii="Times New Roman" w:hAnsi="Times New Roman" w:cs="Times New Roman"/>
          <w:sz w:val="24"/>
          <w:szCs w:val="24"/>
          <w:lang w:eastAsia="pl-PL"/>
        </w:rPr>
        <w:t xml:space="preserve">. </w:t>
      </w:r>
      <w:r w:rsidR="00AF0596" w:rsidRPr="00C4067F">
        <w:rPr>
          <w:rFonts w:ascii="Times New Roman" w:hAnsi="Times New Roman" w:cs="Times New Roman"/>
          <w:sz w:val="24"/>
          <w:szCs w:val="24"/>
          <w:lang w:eastAsia="pl-PL"/>
        </w:rPr>
        <w:t>Do urządzeń i systemów informatycznych służących przetwarzaniu danych stosuje się zabezpieczenia fizyczne polegające na zamykaniu pomieszczeń, zabezpieczenia programowe, polegające na dostępie za pomocą loginu i hasła oraz określeniu zakresu uprawnień</w:t>
      </w:r>
      <w:r w:rsidR="00230346">
        <w:rPr>
          <w:rFonts w:ascii="Times New Roman" w:hAnsi="Times New Roman" w:cs="Times New Roman"/>
          <w:sz w:val="24"/>
          <w:szCs w:val="24"/>
          <w:lang w:eastAsia="pl-PL"/>
        </w:rPr>
        <w:t>,</w:t>
      </w:r>
      <w:r w:rsidR="00AF0596" w:rsidRPr="00C4067F">
        <w:rPr>
          <w:rFonts w:ascii="Times New Roman" w:hAnsi="Times New Roman" w:cs="Times New Roman"/>
          <w:sz w:val="24"/>
          <w:szCs w:val="24"/>
          <w:lang w:eastAsia="pl-PL"/>
        </w:rPr>
        <w:t xml:space="preserve"> a także zabezpieczenia organizacyjne polegające na prowadzeniu szkoleń i składaniu przez pracowników odpowiednich oświadczeń dotyczących ochrony danych osobowych, określeniu zakresu obowiązków i uprawnień </w:t>
      </w:r>
      <w:r w:rsidR="00230346">
        <w:rPr>
          <w:rFonts w:ascii="Times New Roman" w:hAnsi="Times New Roman" w:cs="Times New Roman"/>
          <w:sz w:val="24"/>
          <w:szCs w:val="24"/>
          <w:lang w:eastAsia="pl-PL"/>
        </w:rPr>
        <w:br/>
      </w:r>
      <w:r w:rsidR="00AF0596" w:rsidRPr="00C4067F">
        <w:rPr>
          <w:rFonts w:ascii="Times New Roman" w:hAnsi="Times New Roman" w:cs="Times New Roman"/>
          <w:sz w:val="24"/>
          <w:szCs w:val="24"/>
          <w:lang w:eastAsia="pl-PL"/>
        </w:rPr>
        <w:t>do system</w:t>
      </w:r>
      <w:r w:rsidR="00230346">
        <w:rPr>
          <w:rFonts w:ascii="Times New Roman" w:hAnsi="Times New Roman" w:cs="Times New Roman"/>
          <w:sz w:val="24"/>
          <w:szCs w:val="24"/>
          <w:lang w:eastAsia="pl-PL"/>
        </w:rPr>
        <w:t>ów informatycznych oraz programów dziedzinowych używanych na poszczególnych stanowiskach.</w:t>
      </w:r>
      <w:r w:rsidR="00AF0596" w:rsidRPr="00C4067F">
        <w:rPr>
          <w:rFonts w:ascii="Times New Roman" w:hAnsi="Times New Roman" w:cs="Times New Roman"/>
          <w:sz w:val="24"/>
          <w:szCs w:val="24"/>
          <w:lang w:eastAsia="pl-PL"/>
        </w:rPr>
        <w:br/>
      </w:r>
    </w:p>
    <w:p w14:paraId="322A78A3" w14:textId="77777777" w:rsidR="00741F22" w:rsidRDefault="00741F22" w:rsidP="007103E1">
      <w:pPr>
        <w:spacing w:line="360" w:lineRule="auto"/>
        <w:rPr>
          <w:rFonts w:ascii="Times New Roman" w:hAnsi="Times New Roman" w:cs="Times New Roman"/>
          <w:sz w:val="24"/>
          <w:szCs w:val="24"/>
          <w:lang w:eastAsia="pl-PL"/>
        </w:rPr>
      </w:pPr>
    </w:p>
    <w:p w14:paraId="44C0BD05" w14:textId="77777777" w:rsidR="00741F22" w:rsidRDefault="00741F22" w:rsidP="007103E1">
      <w:pPr>
        <w:spacing w:line="360" w:lineRule="auto"/>
        <w:rPr>
          <w:rFonts w:ascii="Times New Roman" w:hAnsi="Times New Roman" w:cs="Times New Roman"/>
          <w:sz w:val="24"/>
          <w:szCs w:val="24"/>
          <w:lang w:eastAsia="pl-PL"/>
        </w:rPr>
      </w:pPr>
    </w:p>
    <w:p w14:paraId="178D993B" w14:textId="77777777" w:rsidR="008670ED" w:rsidRDefault="008670ED" w:rsidP="007103E1">
      <w:pPr>
        <w:spacing w:line="360" w:lineRule="auto"/>
        <w:rPr>
          <w:rFonts w:ascii="Times New Roman" w:hAnsi="Times New Roman" w:cs="Times New Roman"/>
          <w:sz w:val="24"/>
          <w:szCs w:val="24"/>
          <w:lang w:eastAsia="pl-PL"/>
        </w:rPr>
      </w:pPr>
    </w:p>
    <w:p w14:paraId="6725A541" w14:textId="0FB1155F" w:rsidR="00741F22" w:rsidRPr="008670ED" w:rsidRDefault="00AF0596" w:rsidP="007103E1">
      <w:pPr>
        <w:spacing w:line="360" w:lineRule="auto"/>
        <w:rPr>
          <w:rFonts w:ascii="Times New Roman" w:hAnsi="Times New Roman" w:cs="Times New Roman"/>
          <w:sz w:val="24"/>
          <w:szCs w:val="24"/>
          <w:lang w:eastAsia="pl-PL"/>
        </w:rPr>
      </w:pPr>
      <w:r w:rsidRPr="008670ED">
        <w:rPr>
          <w:rFonts w:ascii="Times New Roman" w:hAnsi="Times New Roman" w:cs="Times New Roman"/>
          <w:b/>
          <w:bCs/>
          <w:sz w:val="24"/>
          <w:szCs w:val="24"/>
          <w:lang w:eastAsia="pl-PL"/>
        </w:rPr>
        <w:lastRenderedPageBreak/>
        <w:t>XVII. Bieżąca informacja</w:t>
      </w:r>
      <w:r w:rsidR="00230346"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t xml:space="preserve"> </w:t>
      </w:r>
      <w:r w:rsidRPr="008670ED">
        <w:rPr>
          <w:rFonts w:ascii="Times New Roman" w:hAnsi="Times New Roman" w:cs="Times New Roman"/>
          <w:sz w:val="24"/>
          <w:szCs w:val="24"/>
          <w:lang w:eastAsia="pl-PL"/>
        </w:rPr>
        <w:br/>
      </w:r>
    </w:p>
    <w:p w14:paraId="6B3E4BC6" w14:textId="1E88BB55" w:rsidR="00741F22" w:rsidRDefault="00AF0596" w:rsidP="007103E1">
      <w:pPr>
        <w:spacing w:line="360" w:lineRule="auto"/>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Osoby zarządzające oraz pracownicy Urzędu mają zapewniony bieżący dostęp do </w:t>
      </w:r>
      <w:r w:rsidRPr="00C4067F">
        <w:rPr>
          <w:rFonts w:ascii="Times New Roman" w:hAnsi="Times New Roman" w:cs="Times New Roman"/>
          <w:sz w:val="24"/>
          <w:szCs w:val="24"/>
          <w:lang w:eastAsia="pl-PL"/>
        </w:rPr>
        <w:br/>
        <w:t xml:space="preserve">aktualnych i rzetelnych informacji niezbędnych do zgodnego z przepisami wykonywania </w:t>
      </w:r>
      <w:r w:rsidRPr="00C4067F">
        <w:rPr>
          <w:rFonts w:ascii="Times New Roman" w:hAnsi="Times New Roman" w:cs="Times New Roman"/>
          <w:sz w:val="24"/>
          <w:szCs w:val="24"/>
          <w:lang w:eastAsia="pl-PL"/>
        </w:rPr>
        <w:br/>
        <w:t xml:space="preserve">powierzonych obowiązków służbowych. Świadczy o tym dostęp do bazy aktów prawnych </w:t>
      </w:r>
      <w:r w:rsidRPr="00C4067F">
        <w:rPr>
          <w:rFonts w:ascii="Times New Roman" w:hAnsi="Times New Roman" w:cs="Times New Roman"/>
          <w:sz w:val="24"/>
          <w:szCs w:val="24"/>
          <w:lang w:eastAsia="pl-PL"/>
        </w:rPr>
        <w:br/>
        <w:t>(</w:t>
      </w:r>
      <w:r w:rsidR="00741F22">
        <w:rPr>
          <w:rFonts w:ascii="Times New Roman" w:hAnsi="Times New Roman" w:cs="Times New Roman"/>
          <w:sz w:val="24"/>
          <w:szCs w:val="24"/>
          <w:lang w:eastAsia="pl-PL"/>
        </w:rPr>
        <w:t xml:space="preserve">program komputerowy </w:t>
      </w:r>
      <w:r w:rsidRPr="00C4067F">
        <w:rPr>
          <w:rFonts w:ascii="Times New Roman" w:hAnsi="Times New Roman" w:cs="Times New Roman"/>
          <w:sz w:val="24"/>
          <w:szCs w:val="24"/>
          <w:lang w:eastAsia="pl-PL"/>
        </w:rPr>
        <w:t>Lex</w:t>
      </w:r>
      <w:r w:rsidR="00741F22">
        <w:rPr>
          <w:rFonts w:ascii="Times New Roman" w:hAnsi="Times New Roman" w:cs="Times New Roman"/>
          <w:sz w:val="24"/>
          <w:szCs w:val="24"/>
          <w:lang w:eastAsia="pl-PL"/>
        </w:rPr>
        <w:t xml:space="preserve"> Samorząd Wolters Kluwer</w:t>
      </w:r>
      <w:r w:rsidRPr="00C4067F">
        <w:rPr>
          <w:rFonts w:ascii="Times New Roman" w:hAnsi="Times New Roman" w:cs="Times New Roman"/>
          <w:sz w:val="24"/>
          <w:szCs w:val="24"/>
          <w:lang w:eastAsia="pl-PL"/>
        </w:rPr>
        <w:t xml:space="preserve">), przekaz bieżących informacji poprzez e-mail </w:t>
      </w:r>
      <w:r w:rsidR="00741F22">
        <w:rPr>
          <w:rFonts w:ascii="Times New Roman" w:hAnsi="Times New Roman" w:cs="Times New Roman"/>
          <w:sz w:val="24"/>
          <w:szCs w:val="24"/>
          <w:lang w:eastAsia="pl-PL"/>
        </w:rPr>
        <w:t xml:space="preserve">oraz </w:t>
      </w:r>
      <w:r w:rsidRPr="00C4067F">
        <w:rPr>
          <w:rFonts w:ascii="Times New Roman" w:hAnsi="Times New Roman" w:cs="Times New Roman"/>
          <w:sz w:val="24"/>
          <w:szCs w:val="24"/>
          <w:lang w:eastAsia="pl-PL"/>
        </w:rPr>
        <w:t>bezpośredni kontakt</w:t>
      </w:r>
      <w:r w:rsidR="00741F22">
        <w:rPr>
          <w:rFonts w:ascii="Times New Roman" w:hAnsi="Times New Roman" w:cs="Times New Roman"/>
          <w:sz w:val="24"/>
          <w:szCs w:val="24"/>
          <w:lang w:eastAsia="pl-PL"/>
        </w:rPr>
        <w:t xml:space="preserve"> z kierownictwem Urzędu.</w:t>
      </w:r>
      <w:r w:rsidRPr="00C4067F">
        <w:rPr>
          <w:rFonts w:ascii="Times New Roman" w:hAnsi="Times New Roman" w:cs="Times New Roman"/>
          <w:sz w:val="24"/>
          <w:szCs w:val="24"/>
          <w:lang w:eastAsia="pl-PL"/>
        </w:rPr>
        <w:br/>
        <w:t xml:space="preserve">Ponadto, w celu zapewnienia efektywnych mechanizmów przekazywania ważnych </w:t>
      </w:r>
      <w:r w:rsidRPr="00C4067F">
        <w:rPr>
          <w:rFonts w:ascii="Times New Roman" w:hAnsi="Times New Roman" w:cs="Times New Roman"/>
          <w:sz w:val="24"/>
          <w:szCs w:val="24"/>
          <w:lang w:eastAsia="pl-PL"/>
        </w:rPr>
        <w:br/>
        <w:t xml:space="preserve">informacji pomiędzy poszczególnymi komórkami w obrębie Urzędu stosuje się następujące </w:t>
      </w:r>
      <w:r w:rsidRPr="00C4067F">
        <w:rPr>
          <w:rFonts w:ascii="Times New Roman" w:hAnsi="Times New Roman" w:cs="Times New Roman"/>
          <w:sz w:val="24"/>
          <w:szCs w:val="24"/>
          <w:lang w:eastAsia="pl-PL"/>
        </w:rPr>
        <w:br/>
        <w:t xml:space="preserve">formy i narzędzia: </w:t>
      </w:r>
      <w:r w:rsidRPr="00C4067F">
        <w:rPr>
          <w:rFonts w:ascii="Times New Roman" w:hAnsi="Times New Roman" w:cs="Times New Roman"/>
          <w:sz w:val="24"/>
          <w:szCs w:val="24"/>
          <w:lang w:eastAsia="pl-PL"/>
        </w:rPr>
        <w:br/>
        <w:t xml:space="preserve">a) </w:t>
      </w:r>
      <w:r w:rsidR="00741F22">
        <w:rPr>
          <w:rFonts w:ascii="Times New Roman" w:hAnsi="Times New Roman" w:cs="Times New Roman"/>
          <w:sz w:val="24"/>
          <w:szCs w:val="24"/>
          <w:lang w:eastAsia="pl-PL"/>
        </w:rPr>
        <w:t>Z</w:t>
      </w:r>
      <w:r w:rsidRPr="00C4067F">
        <w:rPr>
          <w:rFonts w:ascii="Times New Roman" w:hAnsi="Times New Roman" w:cs="Times New Roman"/>
          <w:sz w:val="24"/>
          <w:szCs w:val="24"/>
          <w:lang w:eastAsia="pl-PL"/>
        </w:rPr>
        <w:t xml:space="preserve">arządzenia </w:t>
      </w:r>
      <w:r w:rsidR="00741F22">
        <w:rPr>
          <w:rFonts w:ascii="Times New Roman" w:hAnsi="Times New Roman" w:cs="Times New Roman"/>
          <w:sz w:val="24"/>
          <w:szCs w:val="24"/>
          <w:lang w:eastAsia="pl-PL"/>
        </w:rPr>
        <w:t>Burmistrza Jastarni</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 xml:space="preserve">b) spotkania i narady z pracownikami, </w:t>
      </w:r>
      <w:r w:rsidRPr="00C4067F">
        <w:rPr>
          <w:rFonts w:ascii="Times New Roman" w:hAnsi="Times New Roman" w:cs="Times New Roman"/>
          <w:sz w:val="24"/>
          <w:szCs w:val="24"/>
          <w:lang w:eastAsia="pl-PL"/>
        </w:rPr>
        <w:br/>
        <w:t>c) przekaz informacji drogą elektroniczną</w:t>
      </w:r>
      <w:r w:rsidR="006D4EF0">
        <w:rPr>
          <w:rFonts w:ascii="Times New Roman" w:hAnsi="Times New Roman" w:cs="Times New Roman"/>
          <w:sz w:val="24"/>
          <w:szCs w:val="24"/>
          <w:lang w:eastAsia="pl-PL"/>
        </w:rPr>
        <w:t xml:space="preserve"> EZD</w:t>
      </w:r>
      <w:r w:rsidR="004350A1">
        <w:rPr>
          <w:rFonts w:ascii="Times New Roman" w:hAnsi="Times New Roman" w:cs="Times New Roman"/>
          <w:sz w:val="24"/>
          <w:szCs w:val="24"/>
          <w:lang w:eastAsia="pl-PL"/>
        </w:rPr>
        <w:t xml:space="preserve"> PUW</w:t>
      </w:r>
      <w:r w:rsidRPr="00C4067F">
        <w:rPr>
          <w:rFonts w:ascii="Times New Roman" w:hAnsi="Times New Roman" w:cs="Times New Roman"/>
          <w:sz w:val="24"/>
          <w:szCs w:val="24"/>
          <w:lang w:eastAsia="pl-PL"/>
        </w:rPr>
        <w:t xml:space="preserve">, telefoniczną i poprzez urzędową tablicę ogłoszeń, </w:t>
      </w:r>
      <w:r w:rsidRPr="00C4067F">
        <w:rPr>
          <w:rFonts w:ascii="Times New Roman" w:hAnsi="Times New Roman" w:cs="Times New Roman"/>
          <w:sz w:val="24"/>
          <w:szCs w:val="24"/>
          <w:lang w:eastAsia="pl-PL"/>
        </w:rPr>
        <w:br/>
        <w:t xml:space="preserve">d) bieżąca współpraca i wymiana informacji między stanowiskami pracy. </w:t>
      </w:r>
      <w:r w:rsidRPr="00C4067F">
        <w:rPr>
          <w:rFonts w:ascii="Times New Roman" w:hAnsi="Times New Roman" w:cs="Times New Roman"/>
          <w:sz w:val="24"/>
          <w:szCs w:val="24"/>
          <w:lang w:eastAsia="pl-PL"/>
        </w:rPr>
        <w:br/>
      </w:r>
    </w:p>
    <w:p w14:paraId="3BBB8EF3" w14:textId="77777777" w:rsidR="00741F22" w:rsidRPr="008670ED" w:rsidRDefault="00AF0596" w:rsidP="007103E1">
      <w:pPr>
        <w:spacing w:line="360" w:lineRule="auto"/>
        <w:rPr>
          <w:rFonts w:ascii="Times New Roman" w:hAnsi="Times New Roman" w:cs="Times New Roman"/>
          <w:b/>
          <w:bCs/>
          <w:sz w:val="24"/>
          <w:szCs w:val="24"/>
          <w:lang w:eastAsia="pl-PL"/>
        </w:rPr>
      </w:pPr>
      <w:r w:rsidRPr="008670ED">
        <w:rPr>
          <w:rFonts w:ascii="Times New Roman" w:hAnsi="Times New Roman" w:cs="Times New Roman"/>
          <w:b/>
          <w:bCs/>
          <w:sz w:val="24"/>
          <w:szCs w:val="24"/>
          <w:lang w:eastAsia="pl-PL"/>
        </w:rPr>
        <w:t>XVIII. Komunikacja zewnętrzna</w:t>
      </w:r>
      <w:r w:rsidR="00741F22" w:rsidRPr="008670ED">
        <w:rPr>
          <w:rFonts w:ascii="Times New Roman" w:hAnsi="Times New Roman" w:cs="Times New Roman"/>
          <w:b/>
          <w:bCs/>
          <w:sz w:val="24"/>
          <w:szCs w:val="24"/>
          <w:lang w:eastAsia="pl-PL"/>
        </w:rPr>
        <w:t>.</w:t>
      </w:r>
      <w:r w:rsidRPr="008670ED">
        <w:rPr>
          <w:rFonts w:ascii="Times New Roman" w:hAnsi="Times New Roman" w:cs="Times New Roman"/>
          <w:b/>
          <w:bCs/>
          <w:sz w:val="24"/>
          <w:szCs w:val="24"/>
          <w:lang w:eastAsia="pl-PL"/>
        </w:rPr>
        <w:t xml:space="preserve"> </w:t>
      </w:r>
      <w:r w:rsidRPr="008670ED">
        <w:rPr>
          <w:rFonts w:ascii="Times New Roman" w:hAnsi="Times New Roman" w:cs="Times New Roman"/>
          <w:b/>
          <w:bCs/>
          <w:sz w:val="24"/>
          <w:szCs w:val="24"/>
          <w:lang w:eastAsia="pl-PL"/>
        </w:rPr>
        <w:br/>
      </w:r>
    </w:p>
    <w:p w14:paraId="2270BEE6" w14:textId="21B9AEFF" w:rsidR="004350A1" w:rsidRDefault="00AF0596" w:rsidP="007103E1">
      <w:pPr>
        <w:spacing w:line="360" w:lineRule="auto"/>
        <w:rPr>
          <w:rFonts w:ascii="Times New Roman" w:hAnsi="Times New Roman" w:cs="Times New Roman"/>
          <w:sz w:val="24"/>
          <w:szCs w:val="24"/>
          <w:lang w:eastAsia="pl-PL"/>
        </w:rPr>
      </w:pPr>
      <w:r w:rsidRPr="00C4067F">
        <w:rPr>
          <w:rFonts w:ascii="Times New Roman" w:hAnsi="Times New Roman" w:cs="Times New Roman"/>
          <w:sz w:val="24"/>
          <w:szCs w:val="24"/>
          <w:lang w:eastAsia="pl-PL"/>
        </w:rPr>
        <w:t xml:space="preserve">W ramach komunikacji zewnętrznej w Urzędzie stosuje się mechanizmy, które służą </w:t>
      </w:r>
      <w:r w:rsidRPr="00C4067F">
        <w:rPr>
          <w:rFonts w:ascii="Times New Roman" w:hAnsi="Times New Roman" w:cs="Times New Roman"/>
          <w:sz w:val="24"/>
          <w:szCs w:val="24"/>
          <w:lang w:eastAsia="pl-PL"/>
        </w:rPr>
        <w:br/>
        <w:t xml:space="preserve">do przekazywania informacji wszelkim podmiotom zewnętrznym, w tym społeczności lokalnej w zakresie realizowanych przez Urząd zadań oraz osiąganych celów. Stosowane narzędzia komunikacji mają za zadanie sprostać oczekiwaniom poprawnego przepływu informacji na zewnątrz. </w:t>
      </w:r>
      <w:r w:rsidRPr="00C4067F">
        <w:rPr>
          <w:rFonts w:ascii="Times New Roman" w:hAnsi="Times New Roman" w:cs="Times New Roman"/>
          <w:sz w:val="24"/>
          <w:szCs w:val="24"/>
          <w:lang w:eastAsia="pl-PL"/>
        </w:rPr>
        <w:br/>
        <w:t xml:space="preserve">Instrumentami stosowanymi w Urzędzie, służącymi do przekazywania informacji </w:t>
      </w:r>
      <w:r w:rsidR="009E592B">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na zewnątrz są: </w:t>
      </w:r>
      <w:r w:rsidRPr="00C4067F">
        <w:rPr>
          <w:rFonts w:ascii="Times New Roman" w:hAnsi="Times New Roman" w:cs="Times New Roman"/>
          <w:sz w:val="24"/>
          <w:szCs w:val="24"/>
          <w:lang w:eastAsia="pl-PL"/>
        </w:rPr>
        <w:br/>
        <w:t xml:space="preserve">a) informacje </w:t>
      </w:r>
      <w:r w:rsidR="00741F22">
        <w:rPr>
          <w:rFonts w:ascii="Times New Roman" w:hAnsi="Times New Roman" w:cs="Times New Roman"/>
          <w:sz w:val="24"/>
          <w:szCs w:val="24"/>
          <w:lang w:eastAsia="pl-PL"/>
        </w:rPr>
        <w:t>Burmistrza Jastarni</w:t>
      </w:r>
      <w:r w:rsidRPr="00C4067F">
        <w:rPr>
          <w:rFonts w:ascii="Times New Roman" w:hAnsi="Times New Roman" w:cs="Times New Roman"/>
          <w:sz w:val="24"/>
          <w:szCs w:val="24"/>
          <w:lang w:eastAsia="pl-PL"/>
        </w:rPr>
        <w:t xml:space="preserve"> o realizacji zadań, interpelacji i zadań realizowanych </w:t>
      </w:r>
      <w:r w:rsidR="009E592B">
        <w:rPr>
          <w:rFonts w:ascii="Times New Roman" w:hAnsi="Times New Roman" w:cs="Times New Roman"/>
          <w:sz w:val="24"/>
          <w:szCs w:val="24"/>
          <w:lang w:eastAsia="pl-PL"/>
        </w:rPr>
        <w:br/>
      </w:r>
      <w:r w:rsidRPr="00C4067F">
        <w:rPr>
          <w:rFonts w:ascii="Times New Roman" w:hAnsi="Times New Roman" w:cs="Times New Roman"/>
          <w:sz w:val="24"/>
          <w:szCs w:val="24"/>
          <w:lang w:eastAsia="pl-PL"/>
        </w:rPr>
        <w:t xml:space="preserve">w okresach międzysesyjnych, które składane są na sesjach Rady </w:t>
      </w:r>
      <w:r w:rsidR="00741F22">
        <w:rPr>
          <w:rFonts w:ascii="Times New Roman" w:hAnsi="Times New Roman" w:cs="Times New Roman"/>
          <w:sz w:val="24"/>
          <w:szCs w:val="24"/>
          <w:lang w:eastAsia="pl-PL"/>
        </w:rPr>
        <w:t>Miejskiej</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b) współpraca z mediami</w:t>
      </w:r>
      <w:r w:rsidR="004350A1">
        <w:rPr>
          <w:rFonts w:ascii="Times New Roman" w:hAnsi="Times New Roman" w:cs="Times New Roman"/>
          <w:sz w:val="24"/>
          <w:szCs w:val="24"/>
          <w:lang w:eastAsia="pl-PL"/>
        </w:rPr>
        <w:t xml:space="preserve"> oraz publikacja w każdym miesiącu programu informacyjnego „Sieć informacji”</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c) strona internetowa Gminy</w:t>
      </w:r>
      <w:r w:rsidR="00741F22">
        <w:rPr>
          <w:rFonts w:ascii="Times New Roman" w:hAnsi="Times New Roman" w:cs="Times New Roman"/>
          <w:sz w:val="24"/>
          <w:szCs w:val="24"/>
          <w:lang w:eastAsia="pl-PL"/>
        </w:rPr>
        <w:t xml:space="preserve"> Jastarnia</w:t>
      </w:r>
      <w:r w:rsidRPr="00C4067F">
        <w:rPr>
          <w:rFonts w:ascii="Times New Roman" w:hAnsi="Times New Roman" w:cs="Times New Roman"/>
          <w:sz w:val="24"/>
          <w:szCs w:val="24"/>
          <w:lang w:eastAsia="pl-PL"/>
        </w:rPr>
        <w:t xml:space="preserve"> oraz BIP</w:t>
      </w:r>
      <w:r w:rsidR="00741F22">
        <w:rPr>
          <w:rFonts w:ascii="Times New Roman" w:hAnsi="Times New Roman" w:cs="Times New Roman"/>
          <w:sz w:val="24"/>
          <w:szCs w:val="24"/>
          <w:lang w:eastAsia="pl-PL"/>
        </w:rPr>
        <w:t xml:space="preserve"> Urzędu Miejskiego</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 xml:space="preserve">d) </w:t>
      </w:r>
      <w:r w:rsidR="00741F22">
        <w:rPr>
          <w:rFonts w:ascii="Times New Roman" w:hAnsi="Times New Roman" w:cs="Times New Roman"/>
          <w:sz w:val="24"/>
          <w:szCs w:val="24"/>
          <w:lang w:eastAsia="pl-PL"/>
        </w:rPr>
        <w:t>system powiadamiania SMS</w:t>
      </w:r>
      <w:r w:rsidR="009E592B">
        <w:rPr>
          <w:rFonts w:ascii="Times New Roman" w:hAnsi="Times New Roman" w:cs="Times New Roman"/>
          <w:sz w:val="24"/>
          <w:szCs w:val="24"/>
          <w:lang w:eastAsia="pl-PL"/>
        </w:rPr>
        <w:t xml:space="preserve"> oraz strona Gminy Jastarnia na profilu społecznościowym Facebook</w:t>
      </w:r>
      <w:r w:rsidRPr="00C4067F">
        <w:rPr>
          <w:rFonts w:ascii="Times New Roman" w:hAnsi="Times New Roman" w:cs="Times New Roman"/>
          <w:sz w:val="24"/>
          <w:szCs w:val="24"/>
          <w:lang w:eastAsia="pl-PL"/>
        </w:rPr>
        <w:t xml:space="preserve">, </w:t>
      </w:r>
      <w:r w:rsidRPr="00C4067F">
        <w:rPr>
          <w:rFonts w:ascii="Times New Roman" w:hAnsi="Times New Roman" w:cs="Times New Roman"/>
          <w:sz w:val="24"/>
          <w:szCs w:val="24"/>
          <w:lang w:eastAsia="pl-PL"/>
        </w:rPr>
        <w:br/>
        <w:t xml:space="preserve">e) tablice informacyjne, </w:t>
      </w: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lastRenderedPageBreak/>
        <w:t>f) udział w spotkaniach, imprezach kulturalnych i konferencjach,</w:t>
      </w:r>
      <w:r w:rsidRPr="00C4067F">
        <w:rPr>
          <w:rFonts w:ascii="Times New Roman" w:hAnsi="Times New Roman" w:cs="Times New Roman"/>
          <w:sz w:val="24"/>
          <w:szCs w:val="24"/>
          <w:lang w:eastAsia="pl-PL"/>
        </w:rPr>
        <w:br/>
        <w:t xml:space="preserve">g) przyjmowanie interesantów przez </w:t>
      </w:r>
      <w:r w:rsidR="00741F22">
        <w:rPr>
          <w:rFonts w:ascii="Times New Roman" w:hAnsi="Times New Roman" w:cs="Times New Roman"/>
          <w:sz w:val="24"/>
          <w:szCs w:val="24"/>
          <w:lang w:eastAsia="pl-PL"/>
        </w:rPr>
        <w:t>Burmistrza Jastarni (każdy czwartek w godzinach 15.00-17.00)</w:t>
      </w:r>
      <w:r w:rsidR="004350A1">
        <w:rPr>
          <w:rFonts w:ascii="Times New Roman" w:hAnsi="Times New Roman" w:cs="Times New Roman"/>
          <w:sz w:val="24"/>
          <w:szCs w:val="24"/>
          <w:lang w:eastAsia="pl-PL"/>
        </w:rPr>
        <w:t>.</w:t>
      </w:r>
    </w:p>
    <w:p w14:paraId="06A39A2B" w14:textId="0764006B" w:rsidR="005D109E" w:rsidRDefault="00AF0596" w:rsidP="007103E1">
      <w:pPr>
        <w:spacing w:line="360" w:lineRule="auto"/>
        <w:rPr>
          <w:rFonts w:ascii="Times New Roman" w:hAnsi="Times New Roman" w:cs="Times New Roman"/>
          <w:sz w:val="24"/>
          <w:szCs w:val="24"/>
          <w:lang w:eastAsia="pl-PL"/>
        </w:rPr>
      </w:pPr>
      <w:r w:rsidRPr="00C4067F">
        <w:rPr>
          <w:rFonts w:ascii="Times New Roman" w:hAnsi="Times New Roman" w:cs="Times New Roman"/>
          <w:sz w:val="24"/>
          <w:szCs w:val="24"/>
          <w:lang w:eastAsia="pl-PL"/>
        </w:rPr>
        <w:br/>
      </w:r>
      <w:r w:rsidRPr="00C4067F">
        <w:rPr>
          <w:rFonts w:ascii="Times New Roman" w:hAnsi="Times New Roman" w:cs="Times New Roman"/>
          <w:sz w:val="24"/>
          <w:szCs w:val="24"/>
          <w:lang w:eastAsia="pl-PL"/>
        </w:rPr>
        <w:br/>
      </w:r>
    </w:p>
    <w:p w14:paraId="07E20409" w14:textId="04C17775" w:rsidR="00843853" w:rsidRDefault="00843853" w:rsidP="007103E1">
      <w:pPr>
        <w:spacing w:line="360" w:lineRule="auto"/>
        <w:rPr>
          <w:rFonts w:ascii="Times New Roman" w:hAnsi="Times New Roman" w:cs="Times New Roman"/>
          <w:sz w:val="24"/>
          <w:szCs w:val="24"/>
          <w:lang w:eastAsia="pl-PL"/>
        </w:rPr>
      </w:pPr>
    </w:p>
    <w:p w14:paraId="0D108119" w14:textId="4D355B65" w:rsidR="00843853" w:rsidRDefault="00843853" w:rsidP="007103E1">
      <w:pPr>
        <w:spacing w:line="360" w:lineRule="auto"/>
        <w:rPr>
          <w:rFonts w:ascii="Times New Roman" w:hAnsi="Times New Roman" w:cs="Times New Roman"/>
          <w:sz w:val="24"/>
          <w:szCs w:val="24"/>
          <w:lang w:eastAsia="pl-PL"/>
        </w:rPr>
      </w:pPr>
    </w:p>
    <w:p w14:paraId="13001E31" w14:textId="0692F1E1" w:rsidR="00843853" w:rsidRDefault="00843853" w:rsidP="007103E1">
      <w:pPr>
        <w:spacing w:line="360" w:lineRule="auto"/>
        <w:rPr>
          <w:rFonts w:ascii="Times New Roman" w:hAnsi="Times New Roman" w:cs="Times New Roman"/>
          <w:sz w:val="24"/>
          <w:szCs w:val="24"/>
          <w:lang w:eastAsia="pl-PL"/>
        </w:rPr>
      </w:pPr>
    </w:p>
    <w:p w14:paraId="4E56016E" w14:textId="5481B7BF" w:rsidR="00843853" w:rsidRDefault="00843853" w:rsidP="007103E1">
      <w:pPr>
        <w:spacing w:line="360" w:lineRule="auto"/>
        <w:rPr>
          <w:rFonts w:ascii="Times New Roman" w:hAnsi="Times New Roman" w:cs="Times New Roman"/>
          <w:sz w:val="24"/>
          <w:szCs w:val="24"/>
          <w:lang w:eastAsia="pl-PL"/>
        </w:rPr>
      </w:pPr>
    </w:p>
    <w:p w14:paraId="0F72EB9D" w14:textId="46C5959D" w:rsidR="00843853" w:rsidRDefault="00843853" w:rsidP="007103E1">
      <w:pPr>
        <w:spacing w:line="360" w:lineRule="auto"/>
        <w:rPr>
          <w:rFonts w:ascii="Times New Roman" w:hAnsi="Times New Roman" w:cs="Times New Roman"/>
          <w:sz w:val="24"/>
          <w:szCs w:val="24"/>
          <w:lang w:eastAsia="pl-PL"/>
        </w:rPr>
      </w:pPr>
    </w:p>
    <w:p w14:paraId="25098EFD" w14:textId="7ABF4969" w:rsidR="00843853" w:rsidRDefault="00843853" w:rsidP="007103E1">
      <w:pPr>
        <w:spacing w:line="360" w:lineRule="auto"/>
        <w:rPr>
          <w:rFonts w:ascii="Times New Roman" w:hAnsi="Times New Roman" w:cs="Times New Roman"/>
          <w:sz w:val="24"/>
          <w:szCs w:val="24"/>
          <w:lang w:eastAsia="pl-PL"/>
        </w:rPr>
      </w:pPr>
    </w:p>
    <w:p w14:paraId="1770489E" w14:textId="499E9876" w:rsidR="00843853" w:rsidRDefault="00843853" w:rsidP="007103E1">
      <w:pPr>
        <w:spacing w:line="360" w:lineRule="auto"/>
        <w:rPr>
          <w:rFonts w:ascii="Times New Roman" w:hAnsi="Times New Roman" w:cs="Times New Roman"/>
          <w:sz w:val="24"/>
          <w:szCs w:val="24"/>
          <w:lang w:eastAsia="pl-PL"/>
        </w:rPr>
      </w:pPr>
    </w:p>
    <w:p w14:paraId="644BB025" w14:textId="46B16E02" w:rsidR="00843853" w:rsidRDefault="00843853" w:rsidP="007103E1">
      <w:pPr>
        <w:spacing w:line="360" w:lineRule="auto"/>
        <w:rPr>
          <w:rFonts w:ascii="Times New Roman" w:hAnsi="Times New Roman" w:cs="Times New Roman"/>
          <w:sz w:val="24"/>
          <w:szCs w:val="24"/>
          <w:lang w:eastAsia="pl-PL"/>
        </w:rPr>
      </w:pPr>
    </w:p>
    <w:p w14:paraId="2CFB88EC" w14:textId="48C08666" w:rsidR="00843853" w:rsidRDefault="00843853" w:rsidP="007103E1">
      <w:pPr>
        <w:spacing w:line="360" w:lineRule="auto"/>
        <w:rPr>
          <w:rFonts w:ascii="Times New Roman" w:hAnsi="Times New Roman" w:cs="Times New Roman"/>
          <w:sz w:val="24"/>
          <w:szCs w:val="24"/>
          <w:lang w:eastAsia="pl-PL"/>
        </w:rPr>
      </w:pPr>
    </w:p>
    <w:p w14:paraId="1CF0C788" w14:textId="5C236307" w:rsidR="00843853" w:rsidRDefault="00843853" w:rsidP="007103E1">
      <w:pPr>
        <w:spacing w:line="360" w:lineRule="auto"/>
        <w:rPr>
          <w:rFonts w:ascii="Times New Roman" w:hAnsi="Times New Roman" w:cs="Times New Roman"/>
          <w:sz w:val="24"/>
          <w:szCs w:val="24"/>
          <w:lang w:eastAsia="pl-PL"/>
        </w:rPr>
      </w:pPr>
    </w:p>
    <w:p w14:paraId="0F1B9C19" w14:textId="1AACCCA9" w:rsidR="00927620" w:rsidRDefault="00927620" w:rsidP="007103E1">
      <w:pPr>
        <w:spacing w:line="360" w:lineRule="auto"/>
        <w:rPr>
          <w:rFonts w:ascii="Times New Roman" w:hAnsi="Times New Roman" w:cs="Times New Roman"/>
          <w:sz w:val="24"/>
          <w:szCs w:val="24"/>
          <w:lang w:eastAsia="pl-PL"/>
        </w:rPr>
      </w:pPr>
    </w:p>
    <w:p w14:paraId="72343B98" w14:textId="58DF2C01" w:rsidR="00ED324E" w:rsidRDefault="00ED324E" w:rsidP="007103E1">
      <w:pPr>
        <w:spacing w:line="360" w:lineRule="auto"/>
        <w:rPr>
          <w:rFonts w:ascii="Times New Roman" w:hAnsi="Times New Roman" w:cs="Times New Roman"/>
          <w:sz w:val="24"/>
          <w:szCs w:val="24"/>
          <w:lang w:eastAsia="pl-PL"/>
        </w:rPr>
      </w:pPr>
    </w:p>
    <w:p w14:paraId="04A810E3" w14:textId="3E9C84DE" w:rsidR="00ED324E" w:rsidRDefault="00ED324E" w:rsidP="007103E1">
      <w:pPr>
        <w:spacing w:line="360" w:lineRule="auto"/>
        <w:rPr>
          <w:rFonts w:ascii="Times New Roman" w:hAnsi="Times New Roman" w:cs="Times New Roman"/>
          <w:sz w:val="24"/>
          <w:szCs w:val="24"/>
          <w:lang w:eastAsia="pl-PL"/>
        </w:rPr>
      </w:pPr>
    </w:p>
    <w:p w14:paraId="15A21F87" w14:textId="07A04095" w:rsidR="00ED324E" w:rsidRDefault="00ED324E" w:rsidP="007103E1">
      <w:pPr>
        <w:spacing w:line="360" w:lineRule="auto"/>
        <w:rPr>
          <w:rFonts w:ascii="Times New Roman" w:hAnsi="Times New Roman" w:cs="Times New Roman"/>
          <w:sz w:val="24"/>
          <w:szCs w:val="24"/>
          <w:lang w:eastAsia="pl-PL"/>
        </w:rPr>
      </w:pPr>
    </w:p>
    <w:p w14:paraId="29DA52FF" w14:textId="77777777" w:rsidR="00ED324E" w:rsidRDefault="00ED324E" w:rsidP="007103E1">
      <w:pPr>
        <w:spacing w:line="360" w:lineRule="auto"/>
        <w:rPr>
          <w:rFonts w:ascii="Times New Roman" w:hAnsi="Times New Roman" w:cs="Times New Roman"/>
          <w:sz w:val="24"/>
          <w:szCs w:val="24"/>
          <w:lang w:eastAsia="pl-PL"/>
        </w:rPr>
      </w:pPr>
    </w:p>
    <w:p w14:paraId="11C5008A" w14:textId="4DB25C5D" w:rsidR="00E768BB" w:rsidRDefault="00843853" w:rsidP="007103E1">
      <w:pPr>
        <w:spacing w:line="360" w:lineRule="auto"/>
        <w:rPr>
          <w:rFonts w:ascii="Times New Roman" w:hAnsi="Times New Roman" w:cs="Times New Roman"/>
          <w:sz w:val="24"/>
          <w:szCs w:val="24"/>
          <w:lang w:eastAsia="pl-PL"/>
        </w:rPr>
      </w:pPr>
      <w:r>
        <w:rPr>
          <w:rFonts w:ascii="Times New Roman" w:hAnsi="Times New Roman" w:cs="Times New Roman"/>
          <w:sz w:val="24"/>
          <w:szCs w:val="24"/>
          <w:lang w:eastAsia="pl-PL"/>
        </w:rPr>
        <w:t>Opracował</w:t>
      </w:r>
      <w:r w:rsidR="00927620">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sidR="00AC1243">
        <w:rPr>
          <w:rFonts w:ascii="Times New Roman" w:hAnsi="Times New Roman" w:cs="Times New Roman"/>
          <w:sz w:val="24"/>
          <w:szCs w:val="24"/>
          <w:lang w:eastAsia="pl-PL"/>
        </w:rPr>
        <w:tab/>
      </w:r>
      <w:r>
        <w:rPr>
          <w:rFonts w:ascii="Times New Roman" w:hAnsi="Times New Roman" w:cs="Times New Roman"/>
          <w:sz w:val="24"/>
          <w:szCs w:val="24"/>
          <w:lang w:eastAsia="pl-PL"/>
        </w:rPr>
        <w:t>Zatwierdził</w:t>
      </w:r>
    </w:p>
    <w:p w14:paraId="6FCC7E54" w14:textId="1317414C" w:rsidR="003918DD" w:rsidRDefault="00E768BB" w:rsidP="007103E1">
      <w:pPr>
        <w:spacing w:line="360" w:lineRule="auto"/>
        <w:rPr>
          <w:rFonts w:ascii="Times New Roman" w:hAnsi="Times New Roman" w:cs="Times New Roman"/>
          <w:sz w:val="24"/>
          <w:szCs w:val="24"/>
          <w:lang w:eastAsia="pl-PL"/>
        </w:rPr>
      </w:pPr>
      <w:r>
        <w:rPr>
          <w:rFonts w:ascii="Times New Roman" w:hAnsi="Times New Roman" w:cs="Times New Roman"/>
          <w:sz w:val="24"/>
          <w:szCs w:val="24"/>
          <w:lang w:eastAsia="pl-PL"/>
        </w:rPr>
        <w:t>/-/Adrian Baranowski</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 Burmistrz Jasta</w:t>
      </w:r>
      <w:r w:rsidR="003918DD">
        <w:rPr>
          <w:rFonts w:ascii="Times New Roman" w:hAnsi="Times New Roman" w:cs="Times New Roman"/>
          <w:sz w:val="24"/>
          <w:szCs w:val="24"/>
          <w:lang w:eastAsia="pl-PL"/>
        </w:rPr>
        <w:t>rni</w:t>
      </w:r>
    </w:p>
    <w:p w14:paraId="38E58ADF" w14:textId="5F30E830" w:rsidR="003918DD" w:rsidRDefault="00E768BB" w:rsidP="003918DD">
      <w:pPr>
        <w:spacing w:line="360" w:lineRule="auto"/>
        <w:rPr>
          <w:rFonts w:ascii="Times New Roman" w:hAnsi="Times New Roman" w:cs="Times New Roman"/>
          <w:sz w:val="24"/>
          <w:szCs w:val="24"/>
          <w:lang w:eastAsia="pl-PL"/>
        </w:rPr>
      </w:pPr>
      <w:r>
        <w:rPr>
          <w:rFonts w:ascii="Times New Roman" w:hAnsi="Times New Roman" w:cs="Times New Roman"/>
          <w:sz w:val="24"/>
          <w:szCs w:val="24"/>
          <w:lang w:eastAsia="pl-PL"/>
        </w:rPr>
        <w:t>Sekretarz Miasta</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sidR="003918DD">
        <w:rPr>
          <w:rFonts w:ascii="Times New Roman" w:hAnsi="Times New Roman" w:cs="Times New Roman"/>
          <w:sz w:val="24"/>
          <w:szCs w:val="24"/>
          <w:lang w:eastAsia="pl-PL"/>
        </w:rPr>
        <w:tab/>
      </w:r>
      <w:r w:rsidR="003918DD">
        <w:rPr>
          <w:rFonts w:ascii="Times New Roman" w:hAnsi="Times New Roman" w:cs="Times New Roman"/>
          <w:sz w:val="24"/>
          <w:szCs w:val="24"/>
          <w:lang w:eastAsia="pl-PL"/>
        </w:rPr>
        <w:tab/>
      </w:r>
      <w:r w:rsidR="00843853">
        <w:rPr>
          <w:rFonts w:ascii="Times New Roman" w:hAnsi="Times New Roman" w:cs="Times New Roman"/>
          <w:sz w:val="24"/>
          <w:szCs w:val="24"/>
          <w:lang w:eastAsia="pl-PL"/>
        </w:rPr>
        <w:tab/>
      </w:r>
      <w:r w:rsidR="00141255">
        <w:rPr>
          <w:rFonts w:ascii="Times New Roman" w:hAnsi="Times New Roman" w:cs="Times New Roman"/>
          <w:sz w:val="24"/>
          <w:szCs w:val="24"/>
          <w:lang w:eastAsia="pl-PL"/>
        </w:rPr>
        <w:t>Bartosz Selin</w:t>
      </w:r>
    </w:p>
    <w:p w14:paraId="2DC78473" w14:textId="20C42097" w:rsidR="00927620" w:rsidRDefault="00843853" w:rsidP="007103E1">
      <w:pPr>
        <w:spacing w:line="360" w:lineRule="auto"/>
        <w:rPr>
          <w:rFonts w:ascii="Times New Roman" w:hAnsi="Times New Roman" w:cs="Times New Roman"/>
          <w:sz w:val="24"/>
          <w:szCs w:val="24"/>
          <w:lang w:eastAsia="pl-PL"/>
        </w:rPr>
      </w:pPr>
      <w:r>
        <w:rPr>
          <w:rFonts w:ascii="Times New Roman" w:hAnsi="Times New Roman" w:cs="Times New Roman"/>
          <w:sz w:val="24"/>
          <w:szCs w:val="24"/>
          <w:lang w:eastAsia="pl-PL"/>
        </w:rPr>
        <w:tab/>
      </w:r>
      <w:r w:rsidR="000A3725">
        <w:rPr>
          <w:rFonts w:ascii="Times New Roman" w:hAnsi="Times New Roman" w:cs="Times New Roman"/>
          <w:sz w:val="24"/>
          <w:szCs w:val="24"/>
          <w:lang w:eastAsia="pl-PL"/>
        </w:rPr>
        <w:tab/>
      </w:r>
      <w:r w:rsidR="000A3725">
        <w:rPr>
          <w:rFonts w:ascii="Times New Roman" w:hAnsi="Times New Roman" w:cs="Times New Roman"/>
          <w:sz w:val="24"/>
          <w:szCs w:val="24"/>
          <w:lang w:eastAsia="pl-PL"/>
        </w:rPr>
        <w:tab/>
      </w:r>
      <w:r>
        <w:rPr>
          <w:rFonts w:ascii="Times New Roman" w:hAnsi="Times New Roman" w:cs="Times New Roman"/>
          <w:sz w:val="24"/>
          <w:szCs w:val="24"/>
          <w:lang w:eastAsia="pl-PL"/>
        </w:rPr>
        <w:tab/>
      </w:r>
      <w:r w:rsidR="000A3725">
        <w:rPr>
          <w:rFonts w:ascii="Times New Roman" w:hAnsi="Times New Roman" w:cs="Times New Roman"/>
          <w:sz w:val="24"/>
          <w:szCs w:val="24"/>
          <w:lang w:eastAsia="pl-PL"/>
        </w:rPr>
        <w:tab/>
      </w:r>
      <w:r w:rsidR="000A3725">
        <w:rPr>
          <w:rFonts w:ascii="Times New Roman" w:hAnsi="Times New Roman" w:cs="Times New Roman"/>
          <w:sz w:val="24"/>
          <w:szCs w:val="24"/>
          <w:lang w:eastAsia="pl-PL"/>
        </w:rPr>
        <w:tab/>
      </w:r>
    </w:p>
    <w:p w14:paraId="48CA32BF" w14:textId="1F2316CD" w:rsidR="00843853" w:rsidRPr="00C4067F" w:rsidRDefault="00843853" w:rsidP="007103E1">
      <w:pPr>
        <w:spacing w:line="360" w:lineRule="auto"/>
        <w:rPr>
          <w:rFonts w:ascii="Times New Roman" w:hAnsi="Times New Roman" w:cs="Times New Roman"/>
          <w:sz w:val="24"/>
          <w:szCs w:val="24"/>
          <w:lang w:eastAsia="pl-PL"/>
        </w:rPr>
      </w:pPr>
    </w:p>
    <w:sectPr w:rsidR="00843853" w:rsidRPr="00C406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596"/>
    <w:rsid w:val="000129C9"/>
    <w:rsid w:val="000144BA"/>
    <w:rsid w:val="000674B0"/>
    <w:rsid w:val="00072821"/>
    <w:rsid w:val="00080BBE"/>
    <w:rsid w:val="000A3725"/>
    <w:rsid w:val="00102A9E"/>
    <w:rsid w:val="001060EB"/>
    <w:rsid w:val="00135553"/>
    <w:rsid w:val="00141255"/>
    <w:rsid w:val="0015565A"/>
    <w:rsid w:val="001C5350"/>
    <w:rsid w:val="00230346"/>
    <w:rsid w:val="00261D0C"/>
    <w:rsid w:val="002726E4"/>
    <w:rsid w:val="002A02DB"/>
    <w:rsid w:val="002B4B00"/>
    <w:rsid w:val="002D1325"/>
    <w:rsid w:val="003918DD"/>
    <w:rsid w:val="003D2C91"/>
    <w:rsid w:val="003D31CD"/>
    <w:rsid w:val="00433E58"/>
    <w:rsid w:val="004350A1"/>
    <w:rsid w:val="00451939"/>
    <w:rsid w:val="004763DD"/>
    <w:rsid w:val="004B2A4A"/>
    <w:rsid w:val="004E2EA5"/>
    <w:rsid w:val="005523C7"/>
    <w:rsid w:val="00552B04"/>
    <w:rsid w:val="005A199E"/>
    <w:rsid w:val="005D109E"/>
    <w:rsid w:val="005F69F4"/>
    <w:rsid w:val="00633110"/>
    <w:rsid w:val="00674570"/>
    <w:rsid w:val="006D4EF0"/>
    <w:rsid w:val="007103E1"/>
    <w:rsid w:val="00741F22"/>
    <w:rsid w:val="0077785E"/>
    <w:rsid w:val="007C55C4"/>
    <w:rsid w:val="00822E15"/>
    <w:rsid w:val="00843853"/>
    <w:rsid w:val="00854857"/>
    <w:rsid w:val="00867088"/>
    <w:rsid w:val="008670ED"/>
    <w:rsid w:val="008776DB"/>
    <w:rsid w:val="008B0844"/>
    <w:rsid w:val="008D573A"/>
    <w:rsid w:val="008F7AA2"/>
    <w:rsid w:val="00912F65"/>
    <w:rsid w:val="00927620"/>
    <w:rsid w:val="0095467F"/>
    <w:rsid w:val="00955902"/>
    <w:rsid w:val="00983CF9"/>
    <w:rsid w:val="009E592B"/>
    <w:rsid w:val="00A04E13"/>
    <w:rsid w:val="00A512E0"/>
    <w:rsid w:val="00A52ADF"/>
    <w:rsid w:val="00A54798"/>
    <w:rsid w:val="00A752C9"/>
    <w:rsid w:val="00A75FB9"/>
    <w:rsid w:val="00AC1243"/>
    <w:rsid w:val="00AF0596"/>
    <w:rsid w:val="00B40F40"/>
    <w:rsid w:val="00B516E8"/>
    <w:rsid w:val="00B52214"/>
    <w:rsid w:val="00BB30E5"/>
    <w:rsid w:val="00BE76E8"/>
    <w:rsid w:val="00C10EEF"/>
    <w:rsid w:val="00C135F6"/>
    <w:rsid w:val="00C4067F"/>
    <w:rsid w:val="00C95E1E"/>
    <w:rsid w:val="00CB11E3"/>
    <w:rsid w:val="00CC3D29"/>
    <w:rsid w:val="00CD3D47"/>
    <w:rsid w:val="00CD7219"/>
    <w:rsid w:val="00D00A2D"/>
    <w:rsid w:val="00D27EA1"/>
    <w:rsid w:val="00D352B9"/>
    <w:rsid w:val="00D6673B"/>
    <w:rsid w:val="00DA0FD0"/>
    <w:rsid w:val="00DE5F86"/>
    <w:rsid w:val="00DE67C4"/>
    <w:rsid w:val="00DF188C"/>
    <w:rsid w:val="00E33BB5"/>
    <w:rsid w:val="00E33D72"/>
    <w:rsid w:val="00E46409"/>
    <w:rsid w:val="00E640AE"/>
    <w:rsid w:val="00E768BB"/>
    <w:rsid w:val="00ED324E"/>
    <w:rsid w:val="00F3153A"/>
    <w:rsid w:val="00F40A57"/>
    <w:rsid w:val="00F6414E"/>
    <w:rsid w:val="00F6473E"/>
    <w:rsid w:val="00F72022"/>
    <w:rsid w:val="00F93740"/>
    <w:rsid w:val="00F94340"/>
    <w:rsid w:val="00FB50D0"/>
    <w:rsid w:val="00FF1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F520"/>
  <w15:chartTrackingRefBased/>
  <w15:docId w15:val="{C5EE1CCC-B1CD-44DC-9010-437CE865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C406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15207">
      <w:bodyDiv w:val="1"/>
      <w:marLeft w:val="0"/>
      <w:marRight w:val="0"/>
      <w:marTop w:val="0"/>
      <w:marBottom w:val="0"/>
      <w:divBdr>
        <w:top w:val="none" w:sz="0" w:space="0" w:color="auto"/>
        <w:left w:val="none" w:sz="0" w:space="0" w:color="auto"/>
        <w:bottom w:val="none" w:sz="0" w:space="0" w:color="auto"/>
        <w:right w:val="none" w:sz="0" w:space="0" w:color="auto"/>
      </w:divBdr>
      <w:divsChild>
        <w:div w:id="1005787395">
          <w:marLeft w:val="0"/>
          <w:marRight w:val="0"/>
          <w:marTop w:val="0"/>
          <w:marBottom w:val="0"/>
          <w:divBdr>
            <w:top w:val="none" w:sz="0" w:space="0" w:color="auto"/>
            <w:left w:val="none" w:sz="0" w:space="0" w:color="auto"/>
            <w:bottom w:val="none" w:sz="0" w:space="0" w:color="auto"/>
            <w:right w:val="none" w:sz="0" w:space="0" w:color="auto"/>
          </w:divBdr>
        </w:div>
      </w:divsChild>
    </w:div>
    <w:div w:id="2024165356">
      <w:bodyDiv w:val="1"/>
      <w:marLeft w:val="0"/>
      <w:marRight w:val="0"/>
      <w:marTop w:val="0"/>
      <w:marBottom w:val="0"/>
      <w:divBdr>
        <w:top w:val="none" w:sz="0" w:space="0" w:color="auto"/>
        <w:left w:val="none" w:sz="0" w:space="0" w:color="auto"/>
        <w:bottom w:val="none" w:sz="0" w:space="0" w:color="auto"/>
        <w:right w:val="none" w:sz="0" w:space="0" w:color="auto"/>
      </w:divBdr>
      <w:divsChild>
        <w:div w:id="1519782116">
          <w:marLeft w:val="0"/>
          <w:marRight w:val="0"/>
          <w:marTop w:val="0"/>
          <w:marBottom w:val="0"/>
          <w:divBdr>
            <w:top w:val="none" w:sz="0" w:space="0" w:color="auto"/>
            <w:left w:val="none" w:sz="0" w:space="0" w:color="auto"/>
            <w:bottom w:val="none" w:sz="0" w:space="0" w:color="auto"/>
            <w:right w:val="none" w:sz="0" w:space="0" w:color="auto"/>
          </w:divBdr>
        </w:div>
        <w:div w:id="173347662">
          <w:marLeft w:val="0"/>
          <w:marRight w:val="0"/>
          <w:marTop w:val="0"/>
          <w:marBottom w:val="0"/>
          <w:divBdr>
            <w:top w:val="none" w:sz="0" w:space="0" w:color="auto"/>
            <w:left w:val="none" w:sz="0" w:space="0" w:color="auto"/>
            <w:bottom w:val="none" w:sz="0" w:space="0" w:color="auto"/>
            <w:right w:val="none" w:sz="0" w:space="0" w:color="auto"/>
          </w:divBdr>
        </w:div>
        <w:div w:id="702831851">
          <w:marLeft w:val="0"/>
          <w:marRight w:val="0"/>
          <w:marTop w:val="0"/>
          <w:marBottom w:val="0"/>
          <w:divBdr>
            <w:top w:val="none" w:sz="0" w:space="0" w:color="auto"/>
            <w:left w:val="none" w:sz="0" w:space="0" w:color="auto"/>
            <w:bottom w:val="none" w:sz="0" w:space="0" w:color="auto"/>
            <w:right w:val="none" w:sz="0" w:space="0" w:color="auto"/>
          </w:divBdr>
        </w:div>
        <w:div w:id="983776538">
          <w:marLeft w:val="0"/>
          <w:marRight w:val="0"/>
          <w:marTop w:val="0"/>
          <w:marBottom w:val="0"/>
          <w:divBdr>
            <w:top w:val="none" w:sz="0" w:space="0" w:color="auto"/>
            <w:left w:val="none" w:sz="0" w:space="0" w:color="auto"/>
            <w:bottom w:val="none" w:sz="0" w:space="0" w:color="auto"/>
            <w:right w:val="none" w:sz="0" w:space="0" w:color="auto"/>
          </w:divBdr>
        </w:div>
        <w:div w:id="557858789">
          <w:marLeft w:val="0"/>
          <w:marRight w:val="0"/>
          <w:marTop w:val="0"/>
          <w:marBottom w:val="0"/>
          <w:divBdr>
            <w:top w:val="none" w:sz="0" w:space="0" w:color="auto"/>
            <w:left w:val="none" w:sz="0" w:space="0" w:color="auto"/>
            <w:bottom w:val="none" w:sz="0" w:space="0" w:color="auto"/>
            <w:right w:val="none" w:sz="0" w:space="0" w:color="auto"/>
          </w:divBdr>
        </w:div>
        <w:div w:id="1614095306">
          <w:marLeft w:val="0"/>
          <w:marRight w:val="0"/>
          <w:marTop w:val="0"/>
          <w:marBottom w:val="0"/>
          <w:divBdr>
            <w:top w:val="none" w:sz="0" w:space="0" w:color="auto"/>
            <w:left w:val="none" w:sz="0" w:space="0" w:color="auto"/>
            <w:bottom w:val="none" w:sz="0" w:space="0" w:color="auto"/>
            <w:right w:val="none" w:sz="0" w:space="0" w:color="auto"/>
          </w:divBdr>
        </w:div>
        <w:div w:id="308822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3117</Words>
  <Characters>18708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Baranowski</dc:creator>
  <cp:keywords/>
  <dc:description/>
  <cp:lastModifiedBy>aarendt</cp:lastModifiedBy>
  <cp:revision>2</cp:revision>
  <cp:lastPrinted>2026-01-08T12:57:00Z</cp:lastPrinted>
  <dcterms:created xsi:type="dcterms:W3CDTF">2026-01-08T14:38:00Z</dcterms:created>
  <dcterms:modified xsi:type="dcterms:W3CDTF">2026-01-08T14:38:00Z</dcterms:modified>
</cp:coreProperties>
</file>